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E5" w:rsidRDefault="00D25AC3" w:rsidP="00D25AC3">
      <w:pPr>
        <w:pStyle w:val="1"/>
        <w:framePr w:w="8563" w:h="551" w:hRule="exact" w:wrap="around" w:vAnchor="page" w:hAnchor="page" w:x="1686" w:y="1439"/>
        <w:shd w:val="clear" w:color="auto" w:fill="auto"/>
        <w:spacing w:after="0" w:line="220" w:lineRule="exact"/>
      </w:pPr>
      <w:r w:rsidRPr="00D25AC3">
        <w:t>“</w:t>
      </w:r>
      <w:r>
        <w:t>М</w:t>
      </w:r>
      <w:r>
        <w:t xml:space="preserve">униципального бюджетного общеобразовательного учреждения </w:t>
      </w:r>
      <w:bookmarkStart w:id="0" w:name="_GoBack"/>
      <w:r>
        <w:t>лиц</w:t>
      </w:r>
      <w:bookmarkEnd w:id="0"/>
      <w:r>
        <w:t>ея № 120 г. Челябинска</w:t>
      </w:r>
      <w:r w:rsidRPr="00D25AC3">
        <w:t>”</w:t>
      </w:r>
    </w:p>
    <w:p w:rsidR="004624E5" w:rsidRDefault="0002590D">
      <w:pPr>
        <w:framePr w:wrap="none" w:vAnchor="page" w:hAnchor="page" w:x="5056" w:y="29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"C:\\Users\\Zver\\Downloads\\media\\image1.jpeg"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20pt">
            <v:imagedata r:id="rId7" r:href="rId8"/>
          </v:shape>
        </w:pict>
      </w:r>
      <w:r>
        <w:fldChar w:fldCharType="end"/>
      </w:r>
    </w:p>
    <w:p w:rsidR="004624E5" w:rsidRDefault="0002590D">
      <w:pPr>
        <w:pStyle w:val="20"/>
        <w:framePr w:w="8563" w:h="1162" w:hRule="exact" w:wrap="around" w:vAnchor="page" w:hAnchor="page" w:x="1686" w:y="7286"/>
        <w:shd w:val="clear" w:color="auto" w:fill="auto"/>
        <w:spacing w:before="0"/>
        <w:ind w:left="240"/>
      </w:pPr>
      <w:r>
        <w:t>Положение</w:t>
      </w:r>
    </w:p>
    <w:p w:rsidR="004624E5" w:rsidRPr="00D25AC3" w:rsidRDefault="0002590D">
      <w:pPr>
        <w:pStyle w:val="20"/>
        <w:framePr w:w="8563" w:h="1162" w:hRule="exact" w:wrap="around" w:vAnchor="page" w:hAnchor="page" w:x="1686" w:y="7286"/>
        <w:shd w:val="clear" w:color="auto" w:fill="auto"/>
        <w:spacing w:before="0"/>
        <w:ind w:left="240"/>
      </w:pPr>
      <w:r>
        <w:t xml:space="preserve">о работе с персональными данными работников и обучающихся </w:t>
      </w:r>
      <w:r w:rsidR="00D25AC3" w:rsidRPr="00D25AC3">
        <w:t>“</w:t>
      </w:r>
      <w:r>
        <w:t xml:space="preserve">муниципального бюджетного </w:t>
      </w:r>
      <w:r>
        <w:t>общеобразовательного учреждения лицея № 120 г. Челябинска</w:t>
      </w:r>
      <w:r w:rsidR="00D25AC3" w:rsidRPr="00D25AC3">
        <w:t>”</w:t>
      </w:r>
    </w:p>
    <w:p w:rsidR="004624E5" w:rsidRDefault="0002590D">
      <w:pPr>
        <w:pStyle w:val="1"/>
        <w:framePr w:w="8563" w:h="277" w:hRule="exact" w:wrap="around" w:vAnchor="page" w:hAnchor="page" w:x="1686" w:y="15585"/>
        <w:shd w:val="clear" w:color="auto" w:fill="auto"/>
        <w:spacing w:after="0" w:line="220" w:lineRule="exact"/>
        <w:ind w:left="240"/>
        <w:jc w:val="center"/>
      </w:pPr>
      <w:r>
        <w:t>Челябинск</w:t>
      </w:r>
    </w:p>
    <w:p w:rsidR="004624E5" w:rsidRDefault="004624E5">
      <w:pPr>
        <w:rPr>
          <w:sz w:val="2"/>
          <w:szCs w:val="2"/>
        </w:rPr>
        <w:sectPr w:rsidR="00462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4E5" w:rsidRDefault="0002590D">
      <w:pPr>
        <w:pStyle w:val="30"/>
        <w:framePr w:w="9374" w:h="14599" w:hRule="exact" w:wrap="around" w:vAnchor="page" w:hAnchor="page" w:x="1276" w:y="1131"/>
        <w:shd w:val="clear" w:color="auto" w:fill="auto"/>
        <w:spacing w:after="159" w:line="220" w:lineRule="exact"/>
      </w:pPr>
      <w:r>
        <w:lastRenderedPageBreak/>
        <w:t>1. Общие положения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Настоящее Положение разработано в соответствии с Федеральным законом от 27 июля 2006 г. № 152 - ФЗ «О персональных данных» и гл. 14 «Защита персональных данных работника» Трудового кодекса РФ для обеспечения порядка обработки (получения, использования, пе</w:t>
      </w:r>
      <w:r>
        <w:t>редачи, хранения и защиты) персональных данных работников и обучающихся образовательного учреждения и гарантии их конфиденциальности.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Под персональными данными работника понимается информация, касающаяся конкретного работника, необходимая оператору (руков</w:t>
      </w:r>
      <w:r>
        <w:t>одителю образовательного учреждения и (или) уполномоченному им лицу) в связи с трудовыми отношениями, возникающими между работником образовательным учреждением.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1"/>
        </w:numPr>
        <w:shd w:val="clear" w:color="auto" w:fill="auto"/>
        <w:spacing w:after="394" w:line="413" w:lineRule="exact"/>
        <w:ind w:left="20" w:right="20" w:firstLine="700"/>
        <w:jc w:val="both"/>
      </w:pPr>
      <w:r>
        <w:t xml:space="preserve"> Под персональными данными обучающегося понимается информация, касающаяся конкретного обучающег</w:t>
      </w:r>
      <w:r>
        <w:t>ося, которая необходима оператору (руководителю образовательного учреждения и (или) уполномоченному им лицу) в связи с отношениями, возникающими между родителями (законными представителями) обучающегося и образовательным учреждением (руководителем образова</w:t>
      </w:r>
      <w:r>
        <w:t>тельного учреждения).</w:t>
      </w:r>
    </w:p>
    <w:p w:rsidR="004624E5" w:rsidRDefault="0002590D">
      <w:pPr>
        <w:pStyle w:val="30"/>
        <w:framePr w:w="9374" w:h="14599" w:hRule="exact" w:wrap="around" w:vAnchor="page" w:hAnchor="page" w:x="1276" w:y="1131"/>
        <w:numPr>
          <w:ilvl w:val="0"/>
          <w:numId w:val="2"/>
        </w:numPr>
        <w:shd w:val="clear" w:color="auto" w:fill="auto"/>
        <w:tabs>
          <w:tab w:val="left" w:pos="1016"/>
        </w:tabs>
        <w:spacing w:after="150" w:line="220" w:lineRule="exact"/>
        <w:ind w:left="20" w:firstLine="700"/>
        <w:jc w:val="both"/>
      </w:pPr>
      <w:r>
        <w:t>Документы, содержащие сведения, составляющие персональные данные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1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Документы, содержащие сведения, необходимые для заключения, изменения или прекращения трудового договора с работником: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паспорт;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документы об образовании, квалификации;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медицинское заключение об отсутствии противопоказаний для занятия конкретным видом деятельности в образовательном учреждении;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страховое свидетельство государственного пенсионного страхования;</w:t>
      </w:r>
    </w:p>
    <w:p w:rsidR="004624E5" w:rsidRDefault="0002590D">
      <w:pPr>
        <w:pStyle w:val="1"/>
        <w:framePr w:w="9374" w:h="14599" w:hRule="exact" w:wrap="around" w:vAnchor="page" w:hAnchor="page" w:x="1276" w:y="1131"/>
        <w:shd w:val="clear" w:color="auto" w:fill="auto"/>
        <w:spacing w:after="0" w:line="418" w:lineRule="exact"/>
        <w:ind w:left="20" w:firstLine="700"/>
        <w:jc w:val="both"/>
      </w:pPr>
      <w:r>
        <w:t>-ИНН;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приговор суда </w:t>
      </w:r>
      <w:r>
        <w:t>о запрете заниматься педагогической деятельностью или занимать руководящие должности;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документы воинского учета.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1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Документы, содержащие сведения, необходимые для предоставления работнику гарантий и компенсаций, установленных действующим законодательством: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документы о составе семьи;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документы о состоянии здоровья ( сведения об инвалидности и т.п.);</w:t>
      </w:r>
    </w:p>
    <w:p w:rsidR="004624E5" w:rsidRDefault="0002590D">
      <w:pPr>
        <w:pStyle w:val="1"/>
        <w:framePr w:w="9374" w:h="14599" w:hRule="exact" w:wrap="around" w:vAnchor="page" w:hAnchor="page" w:x="1276" w:y="1131"/>
        <w:numPr>
          <w:ilvl w:val="0"/>
          <w:numId w:val="3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документы о состоянии здоровья детей и других близких родственников ( например, справки об инвалидности, о наличии хронических заболеваний);</w:t>
      </w:r>
    </w:p>
    <w:p w:rsidR="004624E5" w:rsidRDefault="004624E5">
      <w:pPr>
        <w:rPr>
          <w:sz w:val="2"/>
          <w:szCs w:val="2"/>
        </w:rPr>
        <w:sectPr w:rsidR="00462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lastRenderedPageBreak/>
        <w:t xml:space="preserve"> документы, подтверждающие право на дополнительные гарантии и компенсации по определенным основаниям, предусмотренным законодательством (донорстве, нахождении в зоне воздействия радиации в связи с аварией на Чернобыльской АЭС и т.п.)</w:t>
      </w:r>
      <w:r>
        <w:t>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документы о беременности работницы;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документы о возрасте малолетних детей;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документы о месте обучения детей.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1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Документы, содержащие сведения, необходимые для реализации конституционного права на получение общего образования: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документ, удостоверяющий </w:t>
      </w:r>
      <w:r>
        <w:t>личность обучающегося (свидетельство о рождении или паспорт);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документ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медицинская карта;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документ о месте проживания;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паспорт одного из родителей (законных представителей) обучающегося;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полис медицинского страхования.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1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документы о составе семьи;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документы о состоянии здоровья (сведения об инвалидности, о наличии хронических заболеваний и т.п.);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394" w:line="413" w:lineRule="exact"/>
        <w:ind w:left="20" w:right="20" w:firstLine="700"/>
        <w:jc w:val="both"/>
      </w:pPr>
      <w:r>
        <w:t xml:space="preserve"> документы, подтверждающие право на дополнительные гарантии и компенсации по определенным основаниям, предусмотренным законода</w:t>
      </w:r>
      <w:r>
        <w:t>тельством (родители-инвалиды, неполная семья, ребенок-сирота и т.п.).</w:t>
      </w:r>
    </w:p>
    <w:p w:rsidR="004624E5" w:rsidRDefault="0002590D">
      <w:pPr>
        <w:pStyle w:val="30"/>
        <w:framePr w:w="9370" w:h="14204" w:hRule="exact" w:wrap="around" w:vAnchor="page" w:hAnchor="page" w:x="1278" w:y="1228"/>
        <w:numPr>
          <w:ilvl w:val="0"/>
          <w:numId w:val="2"/>
        </w:numPr>
        <w:shd w:val="clear" w:color="auto" w:fill="auto"/>
        <w:tabs>
          <w:tab w:val="left" w:pos="2139"/>
        </w:tabs>
        <w:spacing w:after="150" w:line="220" w:lineRule="exact"/>
        <w:ind w:left="1800"/>
        <w:jc w:val="both"/>
      </w:pPr>
      <w:r>
        <w:t>Условия проведения обработки персональных данных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1"/>
          <w:numId w:val="2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Обработка персональных данных работника.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2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Обработка (получение, использование, передача, хранение и защита) персональных данных работника может осуществляться исключительно в целях: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обеспечения соблюдения законов и иных нормативных правовых актов;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содействия работнику в трудоустройстве, обучени</w:t>
      </w:r>
      <w:r>
        <w:t>и и продвижении по службе;</w:t>
      </w:r>
    </w:p>
    <w:p w:rsidR="004624E5" w:rsidRDefault="0002590D">
      <w:pPr>
        <w:pStyle w:val="1"/>
        <w:framePr w:w="9370" w:h="14204" w:hRule="exact" w:wrap="around" w:vAnchor="page" w:hAnchor="page" w:x="1278" w:y="1228"/>
        <w:numPr>
          <w:ilvl w:val="0"/>
          <w:numId w:val="3"/>
        </w:numPr>
        <w:shd w:val="clear" w:color="auto" w:fill="auto"/>
        <w:spacing w:after="0" w:line="418" w:lineRule="exact"/>
        <w:ind w:left="20" w:firstLine="700"/>
        <w:jc w:val="both"/>
      </w:pPr>
      <w:r>
        <w:t xml:space="preserve"> обеспечения личной безопасности работника;</w:t>
      </w:r>
    </w:p>
    <w:p w:rsidR="004624E5" w:rsidRDefault="004624E5">
      <w:pPr>
        <w:rPr>
          <w:sz w:val="2"/>
          <w:szCs w:val="2"/>
        </w:rPr>
        <w:sectPr w:rsidR="00462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lastRenderedPageBreak/>
        <w:t xml:space="preserve"> контроля количества и качества выполняемой работы и обеспечения сохранности имущества в минимально необходимом для этих целей объеме.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2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Все персональные данные работника можно получать только у него самого, за исключением случаев предусмотренных федеральным законом. Если персональные данные работника можно получить только у третьей стороны, то работник должен быть уведомлен об этом заране</w:t>
      </w:r>
      <w:r>
        <w:t>е. От него необходимо иметь письменное согласие на получение его персональных данных от третьей стороны. Работник должен быть проинформирован о целях, предлагаемых источниках и способах получения персональных данных, а также о характере подлежащих получени</w:t>
      </w:r>
      <w:r>
        <w:t>ю персональных данных и последствиях отказа дать письменное согласие для их получения.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2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В соответствии со ст. 24 Конституции РФ руководитель образовательного учреждения или уполномоченное им лицо не вправе осуществлять сбор, передачу, уничтожение, хранение</w:t>
      </w:r>
      <w:r>
        <w:t>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 почтовых, телеграфных и иных сообщений работника только с его письменного согласия или на осно</w:t>
      </w:r>
      <w:r>
        <w:t>вании судебного решения.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1"/>
          <w:numId w:val="2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Обработка персональных данных обучающегося.</w:t>
      </w:r>
    </w:p>
    <w:p w:rsidR="004624E5" w:rsidRDefault="0002590D">
      <w:pPr>
        <w:pStyle w:val="1"/>
        <w:framePr w:w="9360" w:h="14533" w:hRule="exact" w:wrap="around" w:vAnchor="page" w:hAnchor="page" w:x="1283" w:y="1131"/>
        <w:shd w:val="clear" w:color="auto" w:fill="auto"/>
        <w:spacing w:after="0" w:line="413" w:lineRule="exact"/>
        <w:ind w:left="20" w:right="20" w:firstLine="700"/>
        <w:jc w:val="both"/>
      </w:pPr>
      <w:r>
        <w:t>3.2.1 Обработка (получение, использование, передача, хранение и защита) персональных данных обучающегося может осуществляться исключительно в целях: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обеспечения соблюдения законов и иных нормативных правовых актов;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содействия обучающимся в обучении, трудоустройстве;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обеспечения их личной безопасности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контроля качества обучения и обеспечения сохранности имущества в минимально необходимом для этих це</w:t>
      </w:r>
      <w:r>
        <w:t>лей объеме.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0"/>
          <w:numId w:val="4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Все персональные данные несовершеннолетнего обучающегося до получения им основного общего образования можно получать только у его родителей (законных представителей). Если персональные данные обучающегося возможно получить только у третьей сто</w:t>
      </w:r>
      <w:r>
        <w:t xml:space="preserve">роны, то родители (законные представители) обучающегося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представители) обучающегося должны быть </w:t>
      </w:r>
      <w:r>
        <w:t>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4624E5" w:rsidRDefault="0002590D">
      <w:pPr>
        <w:pStyle w:val="1"/>
        <w:framePr w:w="9360" w:h="14533" w:hRule="exact" w:wrap="around" w:vAnchor="page" w:hAnchor="page" w:x="1283" w:y="1131"/>
        <w:numPr>
          <w:ilvl w:val="0"/>
          <w:numId w:val="4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Все персональные данные несовершенно</w:t>
      </w:r>
      <w:r>
        <w:t>летнего обучающегося после получения им основного общего образования или совершеннолетнего обучающегося</w:t>
      </w:r>
    </w:p>
    <w:p w:rsidR="004624E5" w:rsidRDefault="004624E5">
      <w:pPr>
        <w:rPr>
          <w:sz w:val="2"/>
          <w:szCs w:val="2"/>
        </w:rPr>
        <w:sectPr w:rsidR="00462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4E5" w:rsidRDefault="0002590D">
      <w:pPr>
        <w:pStyle w:val="1"/>
        <w:framePr w:w="9370" w:h="14213" w:hRule="exact" w:wrap="around" w:vAnchor="page" w:hAnchor="page" w:x="1278" w:y="1245"/>
        <w:shd w:val="clear" w:color="auto" w:fill="auto"/>
        <w:spacing w:after="0" w:line="413" w:lineRule="exact"/>
        <w:ind w:left="20" w:right="20"/>
        <w:jc w:val="both"/>
      </w:pPr>
      <w:r>
        <w:lastRenderedPageBreak/>
        <w:t>можно получать только у него самого. Если персональные данные такого обучающегося возможно получить только у третьей стороны, то о</w:t>
      </w:r>
      <w:r>
        <w:t>н должен быть уведомлен об этом заранее. От него должно быть получено письменное согласие на получение персональных данных от третьей стороны. Такой обучающийся должен быть проинформирован о целях, предполагаемых источниках и способах получения персональны</w:t>
      </w:r>
      <w:r>
        <w:t>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4624E5" w:rsidRDefault="0002590D">
      <w:pPr>
        <w:pStyle w:val="1"/>
        <w:framePr w:w="9370" w:h="14213" w:hRule="exact" w:wrap="around" w:vAnchor="page" w:hAnchor="page" w:x="1278" w:y="1245"/>
        <w:shd w:val="clear" w:color="auto" w:fill="auto"/>
        <w:spacing w:after="394" w:line="413" w:lineRule="exact"/>
        <w:ind w:left="20" w:right="20" w:firstLine="700"/>
        <w:jc w:val="both"/>
      </w:pPr>
      <w:r>
        <w:t>3.2.4. В соответствии со ст. 24 Конституции РФ руководитель образовательного учреждения или уполномоченное им лицо вправе</w:t>
      </w:r>
      <w:r>
        <w:t xml:space="preserve">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обу</w:t>
      </w:r>
      <w:r>
        <w:t>чающегося только с его письменного согласия (согласия родителей (законных представителей) несовершеннолетнего обучающегося до получения им основного общего образования), форма которого определяется ч. 4 ст. 9 Федерального закона «О защите персональных данн</w:t>
      </w:r>
      <w:r>
        <w:t>ых» или на основании судебного решения.</w:t>
      </w:r>
    </w:p>
    <w:p w:rsidR="004624E5" w:rsidRDefault="0002590D">
      <w:pPr>
        <w:pStyle w:val="30"/>
        <w:framePr w:w="9370" w:h="14213" w:hRule="exact" w:wrap="around" w:vAnchor="page" w:hAnchor="page" w:x="1278" w:y="1245"/>
        <w:numPr>
          <w:ilvl w:val="0"/>
          <w:numId w:val="2"/>
        </w:numPr>
        <w:shd w:val="clear" w:color="auto" w:fill="auto"/>
        <w:tabs>
          <w:tab w:val="left" w:pos="1554"/>
        </w:tabs>
        <w:spacing w:after="160" w:line="220" w:lineRule="exact"/>
        <w:ind w:left="1280"/>
        <w:jc w:val="both"/>
      </w:pPr>
      <w:r>
        <w:t>Формирование и ведение дел, касающихся персональных данных</w:t>
      </w:r>
    </w:p>
    <w:p w:rsidR="004624E5" w:rsidRDefault="0002590D">
      <w:pPr>
        <w:pStyle w:val="1"/>
        <w:framePr w:w="9370" w:h="14213" w:hRule="exact" w:wrap="around" w:vAnchor="page" w:hAnchor="page" w:x="1278" w:y="1245"/>
        <w:numPr>
          <w:ilvl w:val="1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</w:t>
      </w:r>
      <w:r>
        <w:t>арточки работников хранятся в специально оборудованном месте в алфавитном порядке.</w:t>
      </w:r>
    </w:p>
    <w:p w:rsidR="004624E5" w:rsidRDefault="0002590D">
      <w:pPr>
        <w:pStyle w:val="1"/>
        <w:framePr w:w="9370" w:h="14213" w:hRule="exact" w:wrap="around" w:vAnchor="page" w:hAnchor="page" w:x="1278" w:y="1245"/>
        <w:numPr>
          <w:ilvl w:val="1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Персональные данные обучающегося отражаются в его личном деле, которое заполняется после издания приказа о его зачислении в школу. Личные дела обучающихся в алфавитном поря</w:t>
      </w:r>
      <w:r>
        <w:t>дке формируются в папках классов, которые хранятся в специально оборудованном месте.</w:t>
      </w:r>
    </w:p>
    <w:p w:rsidR="004624E5" w:rsidRDefault="0002590D">
      <w:pPr>
        <w:pStyle w:val="1"/>
        <w:framePr w:w="9370" w:h="14213" w:hRule="exact" w:wrap="around" w:vAnchor="page" w:hAnchor="page" w:x="1278" w:y="1245"/>
        <w:numPr>
          <w:ilvl w:val="1"/>
          <w:numId w:val="2"/>
        </w:numPr>
        <w:shd w:val="clear" w:color="auto" w:fill="auto"/>
        <w:spacing w:after="398" w:line="418" w:lineRule="exact"/>
        <w:ind w:left="20" w:right="20" w:firstLine="700"/>
        <w:jc w:val="both"/>
      </w:pPr>
      <w:r>
        <w:t xml:space="preserve"> Право доступа к персональным данным работников и обучающихся имеет секретарь, зам. директора по УВР, ответственный за аттестацию, специалист по кадрам, руководитель образ</w:t>
      </w:r>
      <w:r>
        <w:t>овательного учреждения.</w:t>
      </w:r>
    </w:p>
    <w:p w:rsidR="004624E5" w:rsidRDefault="0002590D">
      <w:pPr>
        <w:pStyle w:val="30"/>
        <w:framePr w:w="9370" w:h="14213" w:hRule="exact" w:wrap="around" w:vAnchor="page" w:hAnchor="page" w:x="1278" w:y="1245"/>
        <w:numPr>
          <w:ilvl w:val="0"/>
          <w:numId w:val="2"/>
        </w:numPr>
        <w:shd w:val="clear" w:color="auto" w:fill="auto"/>
        <w:tabs>
          <w:tab w:val="left" w:pos="299"/>
        </w:tabs>
        <w:spacing w:after="155" w:line="220" w:lineRule="exact"/>
        <w:ind w:left="20"/>
        <w:jc w:val="both"/>
      </w:pPr>
      <w:r>
        <w:t>Хранение и использование персональных данных</w:t>
      </w:r>
    </w:p>
    <w:p w:rsidR="004624E5" w:rsidRDefault="0002590D">
      <w:pPr>
        <w:pStyle w:val="1"/>
        <w:framePr w:w="9370" w:h="14213" w:hRule="exact" w:wrap="around" w:vAnchor="page" w:hAnchor="page" w:x="1278" w:y="1245"/>
        <w:numPr>
          <w:ilvl w:val="1"/>
          <w:numId w:val="2"/>
        </w:numPr>
        <w:shd w:val="clear" w:color="auto" w:fill="auto"/>
        <w:tabs>
          <w:tab w:val="left" w:pos="1202"/>
        </w:tabs>
        <w:spacing w:after="0" w:line="418" w:lineRule="exact"/>
        <w:ind w:left="20" w:right="20" w:firstLine="700"/>
        <w:jc w:val="both"/>
      </w:pPr>
      <w:r>
        <w:t xml:space="preserve">Персональные данные работников и обучающихся на электронных носителях на сервере образовательного учреждения, а также на бумажных и электронных носителях у секретаря, зам. директора по </w:t>
      </w:r>
      <w:r>
        <w:t>УВР, ответственного за аттестацию, специалиста по кадрам, руководителя образовательного учреждения.</w:t>
      </w:r>
    </w:p>
    <w:p w:rsidR="004624E5" w:rsidRDefault="004624E5">
      <w:pPr>
        <w:rPr>
          <w:sz w:val="2"/>
          <w:szCs w:val="2"/>
        </w:rPr>
        <w:sectPr w:rsidR="00462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1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lastRenderedPageBreak/>
        <w:t xml:space="preserve"> При работе с персональными данными в целях обеспечения информационной безопасности необходимо, чтобы:</w:t>
      </w:r>
    </w:p>
    <w:p w:rsidR="004624E5" w:rsidRDefault="0002590D">
      <w:pPr>
        <w:pStyle w:val="1"/>
        <w:framePr w:w="9370" w:h="13795" w:hRule="exact" w:wrap="around" w:vAnchor="page" w:hAnchor="page" w:x="1278" w:y="1456"/>
        <w:shd w:val="clear" w:color="auto" w:fill="auto"/>
        <w:spacing w:after="0" w:line="413" w:lineRule="exact"/>
        <w:ind w:left="20" w:right="20" w:firstLine="1780"/>
      </w:pPr>
      <w:r>
        <w:t>секретарь, специалист по кадрам</w:t>
      </w:r>
      <w:r>
        <w:t xml:space="preserve"> осуществляющий работу с персональными данными, не оставлял незаблокированный компьютер в свое отсутствие;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секретарь, специалист по кадрам имел свой персональный идентификатор и пароль, не оставлял его на рабочем месте и не передавал другим лицам;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компьютер с базой данных не был подключен к локальной сети и сети Интернет, за исключением линий соединения с сервером базы данных.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1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Личное карточки уволенных работников хранятся в архиве образовательного учреждения в алфавитном порядке в течение 75 лет (</w:t>
      </w:r>
      <w:r>
        <w:t>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1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Доступ к персональным данным работников без получе</w:t>
      </w:r>
      <w:r>
        <w:t>ния специального разрешения имеют: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руководитель образовательного учреждения;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главный бухгалтер;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специалист по кадрам.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1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Доступ к персональным данным обучающегося без получения специального разрешения имеют: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руководитель образовательного учреждения по УВ</w:t>
      </w:r>
      <w:r>
        <w:t>Р;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заместители руководителя образовательного учреждения;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секретарь учебной части;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классные руководители (только к персональным данным обучающихся своего класса);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8" w:lineRule="exact"/>
        <w:ind w:left="540"/>
      </w:pPr>
      <w:r>
        <w:t xml:space="preserve"> социальный педагог;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0"/>
          <w:numId w:val="3"/>
        </w:numPr>
        <w:shd w:val="clear" w:color="auto" w:fill="auto"/>
        <w:spacing w:after="0" w:line="418" w:lineRule="exact"/>
        <w:ind w:left="540"/>
      </w:pPr>
      <w:r>
        <w:t xml:space="preserve"> педагог-психолог.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1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По письменному запросу, на основании приказа руководителя образовательного учреждения, к персональным данным работников и обучающихся могут быть допущены иные лица в пределах своей компетенции.</w:t>
      </w:r>
    </w:p>
    <w:p w:rsidR="004624E5" w:rsidRDefault="0002590D">
      <w:pPr>
        <w:pStyle w:val="1"/>
        <w:framePr w:w="9370" w:h="13795" w:hRule="exact" w:wrap="around" w:vAnchor="page" w:hAnchor="page" w:x="1278" w:y="1456"/>
        <w:numPr>
          <w:ilvl w:val="1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Руководитель образовательного учреждения и уполномоченное им</w:t>
      </w:r>
      <w:r>
        <w:t xml:space="preserve"> лицо обязаны использовать персональные данные работников и обучающихся лишь в целях, для которых они были предоставлены.</w:t>
      </w:r>
    </w:p>
    <w:p w:rsidR="004624E5" w:rsidRDefault="004624E5">
      <w:pPr>
        <w:rPr>
          <w:sz w:val="2"/>
          <w:szCs w:val="2"/>
        </w:rPr>
        <w:sectPr w:rsidR="00462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4E5" w:rsidRDefault="0002590D">
      <w:pPr>
        <w:pStyle w:val="30"/>
        <w:framePr w:w="9365" w:h="14332" w:hRule="exact" w:wrap="around" w:vAnchor="page" w:hAnchor="page" w:x="1281" w:y="1262"/>
        <w:numPr>
          <w:ilvl w:val="0"/>
          <w:numId w:val="2"/>
        </w:numPr>
        <w:shd w:val="clear" w:color="auto" w:fill="auto"/>
        <w:tabs>
          <w:tab w:val="left" w:pos="3234"/>
        </w:tabs>
        <w:spacing w:after="154" w:line="220" w:lineRule="exact"/>
        <w:ind w:left="2960"/>
        <w:jc w:val="both"/>
      </w:pPr>
      <w:r>
        <w:lastRenderedPageBreak/>
        <w:t>Передача персональных данных</w:t>
      </w:r>
    </w:p>
    <w:p w:rsidR="004624E5" w:rsidRDefault="0002590D">
      <w:pPr>
        <w:pStyle w:val="1"/>
        <w:framePr w:w="9365" w:h="14332" w:hRule="exact" w:wrap="around" w:vAnchor="page" w:hAnchor="page" w:x="1281" w:y="1262"/>
        <w:numPr>
          <w:ilvl w:val="1"/>
          <w:numId w:val="2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Персональные данные работника (обучающегося) не могут быть сообщены третьей стороне без письменного согласия работника, обучающегося, родителей (законных представителей) несовершеннолетнего обучающегося до получения им основного общего образования, за иск</w:t>
      </w:r>
      <w:r>
        <w:t>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 законом.</w:t>
      </w:r>
    </w:p>
    <w:p w:rsidR="004624E5" w:rsidRDefault="0002590D">
      <w:pPr>
        <w:pStyle w:val="1"/>
        <w:framePr w:w="9365" w:h="14332" w:hRule="exact" w:wrap="around" w:vAnchor="page" w:hAnchor="page" w:x="1281" w:y="1262"/>
        <w:numPr>
          <w:ilvl w:val="1"/>
          <w:numId w:val="2"/>
        </w:numPr>
        <w:shd w:val="clear" w:color="auto" w:fill="auto"/>
        <w:spacing w:after="394" w:line="413" w:lineRule="exact"/>
        <w:ind w:left="20" w:right="20" w:firstLine="700"/>
        <w:jc w:val="both"/>
      </w:pPr>
      <w:r>
        <w:t xml:space="preserve"> Передача персональных данных работника (обучающегося) его представителям может быть осуществл</w:t>
      </w:r>
      <w:r>
        <w:t>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4624E5" w:rsidRDefault="0002590D">
      <w:pPr>
        <w:pStyle w:val="30"/>
        <w:framePr w:w="9365" w:h="14332" w:hRule="exact" w:wrap="around" w:vAnchor="page" w:hAnchor="page" w:x="1281" w:y="1262"/>
        <w:numPr>
          <w:ilvl w:val="0"/>
          <w:numId w:val="2"/>
        </w:numPr>
        <w:shd w:val="clear" w:color="auto" w:fill="auto"/>
        <w:spacing w:after="8" w:line="220" w:lineRule="exact"/>
      </w:pPr>
      <w:r>
        <w:rPr>
          <w:rStyle w:val="30pt"/>
        </w:rPr>
        <w:t xml:space="preserve"> </w:t>
      </w:r>
      <w:r>
        <w:t>Права субъектов персональных данных по обеспечению защиты их персональных</w:t>
      </w:r>
    </w:p>
    <w:p w:rsidR="004624E5" w:rsidRDefault="0002590D">
      <w:pPr>
        <w:pStyle w:val="30"/>
        <w:framePr w:w="9365" w:h="14332" w:hRule="exact" w:wrap="around" w:vAnchor="page" w:hAnchor="page" w:x="1281" w:y="1262"/>
        <w:shd w:val="clear" w:color="auto" w:fill="auto"/>
        <w:spacing w:after="160" w:line="220" w:lineRule="exact"/>
      </w:pPr>
      <w:r>
        <w:t>данных</w:t>
      </w:r>
    </w:p>
    <w:p w:rsidR="004624E5" w:rsidRDefault="0002590D">
      <w:pPr>
        <w:pStyle w:val="1"/>
        <w:framePr w:w="9365" w:h="14332" w:hRule="exact" w:wrap="around" w:vAnchor="page" w:hAnchor="page" w:x="1281" w:y="1262"/>
        <w:numPr>
          <w:ilvl w:val="1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Работники, обучающиеся</w:t>
      </w:r>
      <w:r>
        <w:t>, родители (законные представители) несовершеннолетних обучающихся до получения ими общего полного образования имеют право на полную информацию о своих персональных данных (персональных данных своих несовершеннолетних детей) и их обработке, а также право н</w:t>
      </w:r>
      <w:r>
        <w:t>а получения свободного бесплатного доступа к своим персональным данным (персональным данным своих несовершеннолетних детей). Работники, обучающиеся, родители (законные представители) несовершеннолетних обучающихся до получения ими общего полного образовани</w:t>
      </w:r>
      <w:r>
        <w:t>я могут потребовать исключить или исправить неверные или неполные персональные данные, обработанные с нарушением установленных требований.</w:t>
      </w:r>
    </w:p>
    <w:p w:rsidR="004624E5" w:rsidRDefault="0002590D">
      <w:pPr>
        <w:pStyle w:val="1"/>
        <w:framePr w:w="9365" w:h="14332" w:hRule="exact" w:wrap="around" w:vAnchor="page" w:hAnchor="page" w:x="1281" w:y="1262"/>
        <w:numPr>
          <w:ilvl w:val="1"/>
          <w:numId w:val="2"/>
        </w:numPr>
        <w:shd w:val="clear" w:color="auto" w:fill="auto"/>
        <w:spacing w:after="398" w:line="418" w:lineRule="exact"/>
        <w:ind w:left="20" w:right="20" w:firstLine="700"/>
        <w:jc w:val="both"/>
      </w:pPr>
      <w:r>
        <w:t xml:space="preserve"> Персональные данные оценочного характера работник, обучающийся, родители (законные представители) несовершеннолетнего обучающегося до получения им общего полного образования имеют право дополнить заявлением, выражающим его собственную точку зрения.</w:t>
      </w:r>
    </w:p>
    <w:p w:rsidR="004624E5" w:rsidRDefault="0002590D">
      <w:pPr>
        <w:pStyle w:val="30"/>
        <w:framePr w:w="9365" w:h="14332" w:hRule="exact" w:wrap="around" w:vAnchor="page" w:hAnchor="page" w:x="1281" w:y="1262"/>
        <w:numPr>
          <w:ilvl w:val="0"/>
          <w:numId w:val="2"/>
        </w:numPr>
        <w:shd w:val="clear" w:color="auto" w:fill="auto"/>
        <w:spacing w:after="13" w:line="220" w:lineRule="exact"/>
      </w:pPr>
      <w:r>
        <w:t xml:space="preserve"> Обяза</w:t>
      </w:r>
      <w:r>
        <w:t>нности субъекта персональных данных по обеспечению достоверности его</w:t>
      </w:r>
    </w:p>
    <w:p w:rsidR="004624E5" w:rsidRDefault="0002590D">
      <w:pPr>
        <w:pStyle w:val="30"/>
        <w:framePr w:w="9365" w:h="14332" w:hRule="exact" w:wrap="around" w:vAnchor="page" w:hAnchor="page" w:x="1281" w:y="1262"/>
        <w:shd w:val="clear" w:color="auto" w:fill="auto"/>
        <w:spacing w:after="160" w:line="220" w:lineRule="exact"/>
      </w:pPr>
      <w:r>
        <w:t>персональных данных</w:t>
      </w:r>
    </w:p>
    <w:p w:rsidR="004624E5" w:rsidRDefault="0002590D">
      <w:pPr>
        <w:pStyle w:val="1"/>
        <w:framePr w:w="9365" w:h="14332" w:hRule="exact" w:wrap="around" w:vAnchor="page" w:hAnchor="page" w:x="1281" w:y="1262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418" w:lineRule="exact"/>
        <w:ind w:left="20" w:right="20" w:firstLine="700"/>
        <w:jc w:val="both"/>
      </w:pPr>
      <w:r>
        <w:t>Для обеспечения достоверности персональных данных работники и обучающиеся, родители (законные представители) несовершеннолетних обучающихся до получения ими общего пол</w:t>
      </w:r>
      <w:r>
        <w:t>ного образования обязаны предоставлять руководителю образовательного учреждения и (или) уполномоченному им лицу точные сведения о себе (своих несовершеннолетних детях).</w:t>
      </w:r>
    </w:p>
    <w:p w:rsidR="004624E5" w:rsidRDefault="004624E5">
      <w:pPr>
        <w:rPr>
          <w:sz w:val="2"/>
          <w:szCs w:val="2"/>
        </w:rPr>
        <w:sectPr w:rsidR="00462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4E5" w:rsidRDefault="0002590D">
      <w:pPr>
        <w:pStyle w:val="1"/>
        <w:framePr w:w="9374" w:h="14352" w:hRule="exact" w:wrap="around" w:vAnchor="page" w:hAnchor="page" w:x="1276" w:y="1178"/>
        <w:numPr>
          <w:ilvl w:val="1"/>
          <w:numId w:val="2"/>
        </w:numPr>
        <w:shd w:val="clear" w:color="auto" w:fill="auto"/>
        <w:tabs>
          <w:tab w:val="left" w:pos="1370"/>
          <w:tab w:val="left" w:pos="1668"/>
          <w:tab w:val="left" w:pos="2566"/>
          <w:tab w:val="left" w:pos="3942"/>
          <w:tab w:val="center" w:pos="5955"/>
          <w:tab w:val="right" w:pos="8389"/>
          <w:tab w:val="right" w:pos="9342"/>
        </w:tabs>
        <w:spacing w:after="0" w:line="413" w:lineRule="exact"/>
        <w:ind w:left="20" w:firstLine="700"/>
        <w:jc w:val="both"/>
      </w:pPr>
      <w:r>
        <w:lastRenderedPageBreak/>
        <w:t>В</w:t>
      </w:r>
      <w:r>
        <w:tab/>
        <w:t>случае</w:t>
      </w:r>
      <w:r>
        <w:tab/>
        <w:t>изменения</w:t>
      </w:r>
      <w:r>
        <w:tab/>
        <w:t>сведений,</w:t>
      </w:r>
      <w:r>
        <w:tab/>
        <w:t>составляющих</w:t>
      </w:r>
      <w:r>
        <w:tab/>
        <w:t>персональные</w:t>
      </w:r>
      <w:r>
        <w:tab/>
        <w:t>данные,</w:t>
      </w:r>
    </w:p>
    <w:p w:rsidR="004624E5" w:rsidRDefault="0002590D">
      <w:pPr>
        <w:pStyle w:val="1"/>
        <w:framePr w:w="9374" w:h="14352" w:hRule="exact" w:wrap="around" w:vAnchor="page" w:hAnchor="page" w:x="1276" w:y="1178"/>
        <w:shd w:val="clear" w:color="auto" w:fill="auto"/>
        <w:spacing w:after="0" w:line="413" w:lineRule="exact"/>
        <w:ind w:left="20" w:right="20"/>
        <w:jc w:val="both"/>
      </w:pPr>
      <w:r>
        <w:t>необходимые для заключения трудового договора, работник обязан в течение 10 рабочих дней сообщить об этом руководителю образовательного учреждения и (или) уполномоченному им лицу.</w:t>
      </w:r>
    </w:p>
    <w:p w:rsidR="004624E5" w:rsidRDefault="0002590D">
      <w:pPr>
        <w:pStyle w:val="1"/>
        <w:framePr w:w="9374" w:h="14352" w:hRule="exact" w:wrap="around" w:vAnchor="page" w:hAnchor="page" w:x="1276" w:y="1178"/>
        <w:numPr>
          <w:ilvl w:val="1"/>
          <w:numId w:val="2"/>
        </w:numPr>
        <w:shd w:val="clear" w:color="auto" w:fill="auto"/>
        <w:tabs>
          <w:tab w:val="left" w:pos="1370"/>
          <w:tab w:val="left" w:pos="1668"/>
          <w:tab w:val="left" w:pos="2566"/>
          <w:tab w:val="left" w:pos="3886"/>
          <w:tab w:val="center" w:pos="5955"/>
          <w:tab w:val="right" w:pos="8389"/>
          <w:tab w:val="right" w:pos="9342"/>
        </w:tabs>
        <w:spacing w:after="0" w:line="413" w:lineRule="exact"/>
        <w:ind w:left="20" w:firstLine="700"/>
        <w:jc w:val="both"/>
      </w:pPr>
      <w:r>
        <w:t>В</w:t>
      </w:r>
      <w:r>
        <w:tab/>
        <w:t>случае</w:t>
      </w:r>
      <w:r>
        <w:tab/>
        <w:t>изменения</w:t>
      </w:r>
      <w:r>
        <w:tab/>
        <w:t>сведений,</w:t>
      </w:r>
      <w:r>
        <w:tab/>
        <w:t>составляющих</w:t>
      </w:r>
      <w:r>
        <w:tab/>
        <w:t>персональные</w:t>
      </w:r>
      <w:r>
        <w:tab/>
        <w:t>данные</w:t>
      </w:r>
    </w:p>
    <w:p w:rsidR="004624E5" w:rsidRDefault="0002590D">
      <w:pPr>
        <w:pStyle w:val="1"/>
        <w:framePr w:w="9374" w:h="14352" w:hRule="exact" w:wrap="around" w:vAnchor="page" w:hAnchor="page" w:x="1276" w:y="1178"/>
        <w:shd w:val="clear" w:color="auto" w:fill="auto"/>
        <w:spacing w:after="0" w:line="413" w:lineRule="exact"/>
        <w:ind w:left="20" w:right="20"/>
        <w:jc w:val="both"/>
      </w:pPr>
      <w:r>
        <w:t>совершеннолетн</w:t>
      </w:r>
      <w:r>
        <w:t>его обучающегося, он обязан в течение месяца сообщить об этом руководителю образовательного учреждения и (или) уполномоченному им лицу.</w:t>
      </w:r>
    </w:p>
    <w:p w:rsidR="004624E5" w:rsidRDefault="0002590D">
      <w:pPr>
        <w:pStyle w:val="1"/>
        <w:framePr w:w="9374" w:h="14352" w:hRule="exact" w:wrap="around" w:vAnchor="page" w:hAnchor="page" w:x="1276" w:y="1178"/>
        <w:numPr>
          <w:ilvl w:val="1"/>
          <w:numId w:val="2"/>
        </w:numPr>
        <w:shd w:val="clear" w:color="auto" w:fill="auto"/>
        <w:tabs>
          <w:tab w:val="left" w:pos="1370"/>
          <w:tab w:val="left" w:pos="1668"/>
          <w:tab w:val="left" w:pos="2566"/>
          <w:tab w:val="left" w:pos="3886"/>
          <w:tab w:val="center" w:pos="5955"/>
          <w:tab w:val="right" w:pos="8389"/>
          <w:tab w:val="right" w:pos="9342"/>
        </w:tabs>
        <w:spacing w:after="0" w:line="413" w:lineRule="exact"/>
        <w:ind w:left="20" w:firstLine="700"/>
        <w:jc w:val="both"/>
      </w:pPr>
      <w:r>
        <w:t>В</w:t>
      </w:r>
      <w:r>
        <w:tab/>
        <w:t>случае</w:t>
      </w:r>
      <w:r>
        <w:tab/>
        <w:t>изменения</w:t>
      </w:r>
      <w:r>
        <w:tab/>
        <w:t>сведений,</w:t>
      </w:r>
      <w:r>
        <w:tab/>
        <w:t>составляющих</w:t>
      </w:r>
      <w:r>
        <w:tab/>
        <w:t>персональные</w:t>
      </w:r>
      <w:r>
        <w:tab/>
        <w:t>данные</w:t>
      </w:r>
    </w:p>
    <w:p w:rsidR="004624E5" w:rsidRDefault="0002590D">
      <w:pPr>
        <w:pStyle w:val="1"/>
        <w:framePr w:w="9374" w:h="14352" w:hRule="exact" w:wrap="around" w:vAnchor="page" w:hAnchor="page" w:x="1276" w:y="1178"/>
        <w:shd w:val="clear" w:color="auto" w:fill="auto"/>
        <w:spacing w:after="0" w:line="413" w:lineRule="exact"/>
        <w:ind w:left="20" w:right="20"/>
        <w:jc w:val="both"/>
      </w:pPr>
      <w:r>
        <w:t>обучающегося, родители (законные представители) несовершен</w:t>
      </w:r>
      <w:r>
        <w:t>нолетнего обучающегося до получения им основного общего образования обязаны в течение месяца сообщить об этом руководителю образовательного учреждения и (или) уполномоченному им лицу.</w:t>
      </w:r>
    </w:p>
    <w:p w:rsidR="004624E5" w:rsidRDefault="0002590D">
      <w:pPr>
        <w:pStyle w:val="1"/>
        <w:framePr w:w="9374" w:h="14352" w:hRule="exact" w:wrap="around" w:vAnchor="page" w:hAnchor="page" w:x="1276" w:y="1178"/>
        <w:numPr>
          <w:ilvl w:val="1"/>
          <w:numId w:val="2"/>
        </w:numPr>
        <w:shd w:val="clear" w:color="auto" w:fill="auto"/>
        <w:spacing w:after="514" w:line="413" w:lineRule="exact"/>
        <w:ind w:left="20" w:right="20" w:firstLine="700"/>
        <w:jc w:val="both"/>
      </w:pPr>
      <w:r>
        <w:t xml:space="preserve"> Предоставление работнику (обучающемуся) гарантий, предусмотренных дейст</w:t>
      </w:r>
      <w:r>
        <w:t>вующим законодательством, осуществляется с момента предоставления соответствующих сведений, если иное не предусмотрено действующим законодательством.</w:t>
      </w:r>
    </w:p>
    <w:p w:rsidR="004624E5" w:rsidRDefault="0002590D">
      <w:pPr>
        <w:pStyle w:val="30"/>
        <w:framePr w:w="9374" w:h="14352" w:hRule="exact" w:wrap="around" w:vAnchor="page" w:hAnchor="page" w:x="1276" w:y="1178"/>
        <w:numPr>
          <w:ilvl w:val="0"/>
          <w:numId w:val="2"/>
        </w:numPr>
        <w:shd w:val="clear" w:color="auto" w:fill="auto"/>
        <w:tabs>
          <w:tab w:val="left" w:pos="1884"/>
        </w:tabs>
        <w:spacing w:after="150" w:line="220" w:lineRule="exact"/>
        <w:ind w:left="1600"/>
        <w:jc w:val="both"/>
      </w:pPr>
      <w:r>
        <w:t>Ответственность за нарушение настоящего положения</w:t>
      </w:r>
    </w:p>
    <w:p w:rsidR="004624E5" w:rsidRDefault="0002590D">
      <w:pPr>
        <w:pStyle w:val="1"/>
        <w:framePr w:w="9374" w:h="14352" w:hRule="exact" w:wrap="around" w:vAnchor="page" w:hAnchor="page" w:x="1276" w:y="1178"/>
        <w:numPr>
          <w:ilvl w:val="1"/>
          <w:numId w:val="2"/>
        </w:numPr>
        <w:shd w:val="clear" w:color="auto" w:fill="auto"/>
        <w:tabs>
          <w:tab w:val="left" w:pos="1370"/>
          <w:tab w:val="left" w:pos="1690"/>
        </w:tabs>
        <w:spacing w:after="0" w:line="418" w:lineRule="exact"/>
        <w:ind w:left="20" w:firstLine="700"/>
        <w:jc w:val="both"/>
      </w:pPr>
      <w:r>
        <w:t>За</w:t>
      </w:r>
      <w:r>
        <w:tab/>
        <w:t xml:space="preserve">нарушение порядка обработки (сбора, хранения, </w:t>
      </w:r>
      <w:r>
        <w:t>использования,</w:t>
      </w:r>
    </w:p>
    <w:p w:rsidR="004624E5" w:rsidRDefault="0002590D">
      <w:pPr>
        <w:pStyle w:val="1"/>
        <w:framePr w:w="9374" w:h="14352" w:hRule="exact" w:wrap="around" w:vAnchor="page" w:hAnchor="page" w:x="1276" w:y="1178"/>
        <w:shd w:val="clear" w:color="auto" w:fill="auto"/>
        <w:spacing w:after="0" w:line="418" w:lineRule="exact"/>
        <w:ind w:left="20" w:right="20"/>
        <w:jc w:val="both"/>
      </w:pPr>
      <w:r>
        <w:t xml:space="preserve">распространения и защиты) персональных данных должностное лицо несет административную ответственность на основании ст. 13.11 «Нарушение установленного законом порядка сбора, хранения, использования или распространения информации о гражданах </w:t>
      </w:r>
      <w:r>
        <w:t>(персональных данных)» Кодекса РФ об административных правонарушениях.</w:t>
      </w:r>
    </w:p>
    <w:p w:rsidR="004624E5" w:rsidRDefault="0002590D">
      <w:pPr>
        <w:pStyle w:val="1"/>
        <w:framePr w:w="9374" w:h="14352" w:hRule="exact" w:wrap="around" w:vAnchor="page" w:hAnchor="page" w:x="1276" w:y="1178"/>
        <w:numPr>
          <w:ilvl w:val="1"/>
          <w:numId w:val="2"/>
        </w:numPr>
        <w:shd w:val="clear" w:color="auto" w:fill="auto"/>
        <w:spacing w:after="0" w:line="418" w:lineRule="exact"/>
        <w:ind w:left="20" w:right="20" w:firstLine="700"/>
        <w:jc w:val="both"/>
      </w:pPr>
      <w:r>
        <w:t xml:space="preserve">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на основании ст. 238 «</w:t>
      </w:r>
      <w:r>
        <w:t>Материальная ответственность работника за ущерб, причиненный работодателю» и ст. 241 «Пределы материальный ответственности работника» Трудового кодекса РФ.</w:t>
      </w:r>
    </w:p>
    <w:p w:rsidR="004624E5" w:rsidRDefault="0002590D">
      <w:pPr>
        <w:pStyle w:val="1"/>
        <w:framePr w:w="9374" w:h="14352" w:hRule="exact" w:wrap="around" w:vAnchor="page" w:hAnchor="page" w:x="1276" w:y="1178"/>
        <w:shd w:val="clear" w:color="auto" w:fill="auto"/>
        <w:spacing w:after="0" w:line="418" w:lineRule="exact"/>
        <w:ind w:left="20" w:right="20" w:firstLine="700"/>
        <w:jc w:val="both"/>
      </w:pPr>
      <w:r>
        <w:t xml:space="preserve">9.3 Руководитель образовательного учреждения и (или) уполномоченные им лица вправе осуществлять без </w:t>
      </w:r>
      <w:r>
        <w:t>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4624E5" w:rsidRDefault="0002590D">
      <w:pPr>
        <w:pStyle w:val="1"/>
        <w:framePr w:w="9374" w:h="14352" w:hRule="exact" w:wrap="around" w:vAnchor="page" w:hAnchor="page" w:x="1276" w:y="1178"/>
        <w:shd w:val="clear" w:color="auto" w:fill="auto"/>
        <w:spacing w:after="0" w:line="418" w:lineRule="exact"/>
        <w:ind w:left="20" w:right="20" w:firstLine="700"/>
        <w:jc w:val="both"/>
      </w:pPr>
      <w:r>
        <w:t>- полученных руководителем ОУ в связи с заключением договора, стороной которого является субъект персональных данных (обучающийся,</w:t>
      </w:r>
      <w:r>
        <w:t xml:space="preserve"> подрядчик, исполнитель и т.п.),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</w:t>
      </w:r>
    </w:p>
    <w:p w:rsidR="004624E5" w:rsidRDefault="004624E5">
      <w:pPr>
        <w:rPr>
          <w:sz w:val="2"/>
          <w:szCs w:val="2"/>
        </w:rPr>
        <w:sectPr w:rsidR="00462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4E5" w:rsidRDefault="0002590D">
      <w:pPr>
        <w:pStyle w:val="1"/>
        <w:framePr w:w="9355" w:h="7359" w:hRule="exact" w:wrap="around" w:vAnchor="page" w:hAnchor="page" w:x="1285" w:y="1131"/>
        <w:shd w:val="clear" w:color="auto" w:fill="auto"/>
        <w:spacing w:after="0" w:line="413" w:lineRule="exact"/>
        <w:ind w:left="20" w:right="20"/>
        <w:jc w:val="both"/>
      </w:pPr>
      <w:r>
        <w:lastRenderedPageBreak/>
        <w:t>исключительно для исполнения указанного догово</w:t>
      </w:r>
      <w:r>
        <w:t>ра и заключения договоров с субъектом персональных данных;</w:t>
      </w:r>
    </w:p>
    <w:p w:rsidR="004624E5" w:rsidRDefault="0002590D">
      <w:pPr>
        <w:pStyle w:val="1"/>
        <w:framePr w:w="9355" w:h="7359" w:hRule="exact" w:wrap="around" w:vAnchor="page" w:hAnchor="page" w:x="1285" w:y="1131"/>
        <w:numPr>
          <w:ilvl w:val="0"/>
          <w:numId w:val="3"/>
        </w:numPr>
        <w:shd w:val="clear" w:color="auto" w:fill="auto"/>
        <w:spacing w:after="0" w:line="413" w:lineRule="exact"/>
        <w:ind w:left="20" w:firstLine="700"/>
        <w:jc w:val="both"/>
      </w:pPr>
      <w:r>
        <w:t xml:space="preserve"> являющихся общедоступными персональными данными;</w:t>
      </w:r>
    </w:p>
    <w:p w:rsidR="004624E5" w:rsidRDefault="0002590D">
      <w:pPr>
        <w:pStyle w:val="1"/>
        <w:framePr w:w="9355" w:h="7359" w:hRule="exact" w:wrap="around" w:vAnchor="page" w:hAnchor="page" w:x="1285" w:y="1131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включающих в себя только фамилии, имена и отчества субъектов персональных данных;</w:t>
      </w:r>
    </w:p>
    <w:p w:rsidR="004624E5" w:rsidRDefault="0002590D">
      <w:pPr>
        <w:pStyle w:val="1"/>
        <w:framePr w:w="9355" w:h="7359" w:hRule="exact" w:wrap="around" w:vAnchor="page" w:hAnchor="page" w:x="1285" w:y="1131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включенных в информационные системы персональных данных, имеющи</w:t>
      </w:r>
      <w:r>
        <w:t>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системы, персональных данных, созданные в целях защиты безопасности государства и общественного порядка;</w:t>
      </w:r>
    </w:p>
    <w:p w:rsidR="004624E5" w:rsidRDefault="0002590D">
      <w:pPr>
        <w:pStyle w:val="1"/>
        <w:framePr w:w="9355" w:h="7359" w:hRule="exact" w:wrap="around" w:vAnchor="page" w:hAnchor="page" w:x="1285" w:y="1131"/>
        <w:numPr>
          <w:ilvl w:val="0"/>
          <w:numId w:val="3"/>
        </w:numPr>
        <w:shd w:val="clear" w:color="auto" w:fill="auto"/>
        <w:spacing w:after="0" w:line="413" w:lineRule="exact"/>
        <w:ind w:left="20" w:right="20" w:firstLine="700"/>
        <w:jc w:val="both"/>
      </w:pPr>
      <w:r>
        <w:t xml:space="preserve"> обрабат</w:t>
      </w:r>
      <w:r>
        <w:t xml:space="preserve">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</w:t>
      </w:r>
      <w:r>
        <w:t>прав субъектов персональных данных.</w:t>
      </w:r>
    </w:p>
    <w:p w:rsidR="004624E5" w:rsidRDefault="0002590D">
      <w:pPr>
        <w:pStyle w:val="1"/>
        <w:framePr w:w="9355" w:h="7359" w:hRule="exact" w:wrap="around" w:vAnchor="page" w:hAnchor="page" w:x="1285" w:y="1131"/>
        <w:shd w:val="clear" w:color="auto" w:fill="auto"/>
        <w:spacing w:after="0" w:line="413" w:lineRule="exact"/>
        <w:ind w:left="20" w:right="20" w:firstLine="700"/>
        <w:jc w:val="both"/>
      </w:pPr>
      <w:r>
        <w:t xml:space="preserve">Во всех остальных случаях руководитель образовательного учреждения и (или) уполномоченные им лица обязаны направить в уполномоченный орган по защите прав субъектов персональных данных соответствующее уведомление (ч. 3 </w:t>
      </w:r>
      <w:r>
        <w:t>ст. 22 Федерального закона «О защите персональных данных») не позднее 1 января каждого года.</w:t>
      </w:r>
    </w:p>
    <w:p w:rsidR="004624E5" w:rsidRDefault="004624E5">
      <w:pPr>
        <w:rPr>
          <w:sz w:val="2"/>
          <w:szCs w:val="2"/>
        </w:rPr>
      </w:pPr>
    </w:p>
    <w:sectPr w:rsidR="004624E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0D" w:rsidRDefault="0002590D">
      <w:r>
        <w:separator/>
      </w:r>
    </w:p>
  </w:endnote>
  <w:endnote w:type="continuationSeparator" w:id="0">
    <w:p w:rsidR="0002590D" w:rsidRDefault="0002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0D" w:rsidRDefault="0002590D"/>
  </w:footnote>
  <w:footnote w:type="continuationSeparator" w:id="0">
    <w:p w:rsidR="0002590D" w:rsidRDefault="000259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357E"/>
    <w:multiLevelType w:val="multilevel"/>
    <w:tmpl w:val="B1B025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D662C"/>
    <w:multiLevelType w:val="multilevel"/>
    <w:tmpl w:val="E2E86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46F73"/>
    <w:multiLevelType w:val="multilevel"/>
    <w:tmpl w:val="D8B4F8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B0A8B"/>
    <w:multiLevelType w:val="multilevel"/>
    <w:tmpl w:val="3D28852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24E5"/>
    <w:rsid w:val="0002590D"/>
    <w:rsid w:val="004624E5"/>
    <w:rsid w:val="00D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751BA-62D0-4B28-B4C8-A872D579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2417</Words>
  <Characters>13779</Characters>
  <Application>Microsoft Office Word</Application>
  <DocSecurity>0</DocSecurity>
  <Lines>114</Lines>
  <Paragraphs>32</Paragraphs>
  <ScaleCrop>false</ScaleCrop>
  <Company>Russia</Company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3</cp:revision>
  <dcterms:created xsi:type="dcterms:W3CDTF">2016-08-31T06:53:00Z</dcterms:created>
  <dcterms:modified xsi:type="dcterms:W3CDTF">2016-08-31T06:56:00Z</dcterms:modified>
</cp:coreProperties>
</file>