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ED" w:rsidRDefault="000C58ED" w:rsidP="000C58E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Муниципальное бюджетное общеобразовательное учреждение</w:t>
      </w:r>
    </w:p>
    <w:p w:rsidR="000C58ED" w:rsidRDefault="000C58ED" w:rsidP="000C58E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лицей №120</w:t>
      </w:r>
    </w:p>
    <w:p w:rsidR="000C58ED" w:rsidRDefault="000C58ED" w:rsidP="000C58E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 CYR" w:eastAsia="Times New Roman CYR" w:hAnsi="Times New Roman CYR" w:cs="Times New Roman CYR"/>
          <w:sz w:val="24"/>
        </w:rPr>
        <w:t>МБОУ Лицей № 120)</w:t>
      </w:r>
    </w:p>
    <w:p w:rsidR="000C58ED" w:rsidRDefault="000C58ED" w:rsidP="000C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C58ED" w:rsidRDefault="000C58ED" w:rsidP="000C58E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ПРИКАЗ</w:t>
      </w:r>
    </w:p>
    <w:p w:rsidR="000C58ED" w:rsidRDefault="000C58ED" w:rsidP="000C5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58ED" w:rsidRDefault="000C58ED" w:rsidP="000C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58ED" w:rsidRDefault="000C58ED" w:rsidP="000C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28.11.2014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№  384</w:t>
      </w:r>
    </w:p>
    <w:p w:rsidR="000C58ED" w:rsidRDefault="000C58ED" w:rsidP="000C58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58ED" w:rsidRPr="001E482C" w:rsidRDefault="000C58ED" w:rsidP="000C58E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1E482C">
        <w:rPr>
          <w:rFonts w:ascii="Times New Roman CYR" w:eastAsia="Times New Roman CYR" w:hAnsi="Times New Roman CYR" w:cs="Times New Roman CYR"/>
          <w:sz w:val="20"/>
          <w:szCs w:val="20"/>
        </w:rPr>
        <w:t>г. Челябинск</w:t>
      </w:r>
    </w:p>
    <w:p w:rsidR="000C58ED" w:rsidRDefault="000C58ED" w:rsidP="000C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C58ED" w:rsidRDefault="000C58ED" w:rsidP="000C5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C58ED" w:rsidRDefault="000C58ED" w:rsidP="000C58E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Об организации и проведении</w:t>
      </w:r>
    </w:p>
    <w:p w:rsidR="000C58ED" w:rsidRDefault="000C58ED" w:rsidP="000C58E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итогового сочинения в 2015 году</w:t>
      </w:r>
    </w:p>
    <w:p w:rsidR="000C58ED" w:rsidRDefault="000C58ED" w:rsidP="000C58E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C58ED" w:rsidRDefault="000C58ED" w:rsidP="000C58E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C58ED" w:rsidRDefault="000C58ED" w:rsidP="000C58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На основании приказа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МОиН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РФ № 1400 от 26.12.2013 пункт 9;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 xml:space="preserve">приказа № 923 от 05.08.2014 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МОиН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РФ, приказа  № 01/3050 от 22.10.2014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МОиН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Челябинской области  «Об утверждении порядка проведения итогового сочинения, порядке и сроках его проведения в Челябинской области в 2014-2015 г.», приказа № 1556-у от 28.11.2014 Управления по делам образования г. Челябинска «Об организации и проведении итогового сочинения в 2015 году на территории города Челябинска», приказа Управления образования № 835-у от 28.11.2014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г., в целях создания оптимальных условий для проведения итогового сочинения</w:t>
      </w:r>
    </w:p>
    <w:p w:rsidR="000C58ED" w:rsidRDefault="000C58ED" w:rsidP="000C58E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0C58ED" w:rsidRDefault="000C58ED" w:rsidP="000C58ED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4"/>
        </w:rPr>
      </w:pP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ПРИКАЗЫВАЮ: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C58ED" w:rsidRDefault="000C58ED" w:rsidP="000C58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Определить пунктом проведения (ППС) помещения и кабинеты второго этажа лицея.</w:t>
      </w:r>
    </w:p>
    <w:p w:rsidR="000C58ED" w:rsidRDefault="000C58ED" w:rsidP="000C58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Назначить руководителем ППС Терентьеву Т.П. – заместителя директора по УВР.</w:t>
      </w:r>
    </w:p>
    <w:p w:rsidR="000C58ED" w:rsidRDefault="000C58ED" w:rsidP="000C58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Распределить учебные кабинеты для написания итогового сочинения следующим образом: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11 «а» класс – 29, 27 кабинеты;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11 «б» класс – 22, 20 кабинеты.</w:t>
      </w:r>
    </w:p>
    <w:p w:rsidR="000C58ED" w:rsidRDefault="000C58ED" w:rsidP="000C58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Ипатовой Е.Г. – зам. директора по АХЧ провести в соответствии с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СанПин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нормами все помещения ППС в вопросах: освещения, проветривания, температурного режима и другое. Проследить за правильностью работы часов в помещениях ППС. Обеспечить соблюдение ОТ и ТБ на ППС.</w:t>
      </w:r>
    </w:p>
    <w:p w:rsidR="000C58ED" w:rsidRDefault="000C58ED" w:rsidP="000C58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lastRenderedPageBreak/>
        <w:t xml:space="preserve">Определить кабинет 23 (учительская) помещением оборудованным: телефонной связью, принтером, персональным компьютером защищенным каналом связи в соответствии с техническим регламентом проведения итогового сочинения (приложение к Порядку организации и проведения итогового сочинения таблица 4, приказ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МОиН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Челябинской области № 01/3050 от 22.10.2014).</w:t>
      </w:r>
    </w:p>
    <w:p w:rsidR="000C58ED" w:rsidRDefault="000C58ED" w:rsidP="000C58E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Охрану правопорядка в ППС осуществлять с помощью лицензированного охранника в условиях действия договора с ОО «Городская Когорта» № 4-14/ш от 01.10.2014, а так - же на время работы ППС назначить ответственных дежурных: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Федянин П.П. – учитель технологии;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-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Гуменн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О.Н. – учитель ИВТ;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Вменить им в обязанности: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начать работу с 8.30 03.12.2014;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- провести осмотр помещения ППС на предмет отсутствия нарушений: посторонних вещей, пакетов, коробок, посторонних людей, не исполняющих свой функционал на ППС.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7. Ипатовой Е.Г. – зам. директора по АХЧ проверить исправность №тревожной кнопки», «пожарной сигнализации», телефонных аппаратов, наличия списка телефонов экстренных служб на вахте, у дежурных учителей, в учительской.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8.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Аксеновских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И.А. – фельдшера назначить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ответственной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за медицинское сопровождение во время написания учащимися 11 классов итогового сочинения.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>9. Доступ на ППС ограничен. Во время написания итогового сочинения на ППС работают учителя предусмотренные приказами по МБОУ Лицей № 120 по организации и проведению итогового сочинения.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10.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Шкудновой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Е.Г. обеспечить 03.12.2014 наличие орфографических и толковых словарей из библиотечного фонда в соответствии с п.7.7., п. 7.12 Порядка проведения итогового сочинения.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ab/>
        <w:t xml:space="preserve">11. </w:t>
      </w:r>
      <w:proofErr w:type="gramStart"/>
      <w:r>
        <w:rPr>
          <w:rFonts w:ascii="Times New Roman CYR" w:eastAsia="Times New Roman CYR" w:hAnsi="Times New Roman CYR" w:cs="Times New Roman CYR"/>
          <w:sz w:val="24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sz w:val="24"/>
        </w:rPr>
        <w:t xml:space="preserve"> исполнением приказа оставляю за собой.</w:t>
      </w:r>
    </w:p>
    <w:p w:rsidR="000C58ED" w:rsidRPr="00CE65C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Директор:</w:t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</w:r>
      <w:r>
        <w:rPr>
          <w:rFonts w:ascii="Times New Roman CYR" w:eastAsia="Times New Roman CYR" w:hAnsi="Times New Roman CYR" w:cs="Times New Roman CYR"/>
          <w:sz w:val="24"/>
        </w:rPr>
        <w:tab/>
        <w:t>М.Ю. Пашкова</w:t>
      </w: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</w:p>
    <w:p w:rsidR="000C58ED" w:rsidRDefault="000C58ED" w:rsidP="000C58ED">
      <w:pPr>
        <w:spacing w:after="0" w:line="36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Ознакомлены:</w:t>
      </w:r>
    </w:p>
    <w:p w:rsidR="000C58ED" w:rsidRDefault="000C58ED" w:rsidP="000C58E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_____________Терентьева Т.П.</w:t>
      </w:r>
    </w:p>
    <w:p w:rsidR="000C58ED" w:rsidRDefault="000C58ED" w:rsidP="000C58E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____________</w:t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sz w:val="24"/>
        </w:rPr>
        <w:t>_Ипатова Е.Г.</w:t>
      </w:r>
    </w:p>
    <w:p w:rsidR="000C58ED" w:rsidRDefault="000C58ED" w:rsidP="000C58E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_____________Федянин П.П.</w:t>
      </w:r>
    </w:p>
    <w:p w:rsidR="000C58ED" w:rsidRDefault="000C58ED" w:rsidP="000C58E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_____________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Гуменн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О.Н.</w:t>
      </w:r>
    </w:p>
    <w:p w:rsidR="000C58ED" w:rsidRDefault="000C58ED" w:rsidP="000C58ED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>_____________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Аксеновских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И.А.</w:t>
      </w:r>
    </w:p>
    <w:p w:rsidR="000C58ED" w:rsidRDefault="000C58ED"/>
    <w:sectPr w:rsidR="000C5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24B7"/>
    <w:multiLevelType w:val="hybridMultilevel"/>
    <w:tmpl w:val="4BE03220"/>
    <w:lvl w:ilvl="0" w:tplc="D9B0B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B179AD"/>
    <w:multiLevelType w:val="hybridMultilevel"/>
    <w:tmpl w:val="0D90A65E"/>
    <w:lvl w:ilvl="0" w:tplc="D8E09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7E7E10"/>
    <w:multiLevelType w:val="hybridMultilevel"/>
    <w:tmpl w:val="4BE03220"/>
    <w:lvl w:ilvl="0" w:tplc="D9B0B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FE358D"/>
    <w:multiLevelType w:val="hybridMultilevel"/>
    <w:tmpl w:val="528C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76D49"/>
    <w:multiLevelType w:val="hybridMultilevel"/>
    <w:tmpl w:val="4BE03220"/>
    <w:lvl w:ilvl="0" w:tplc="D9B0B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ED"/>
    <w:rsid w:val="000C58ED"/>
    <w:rsid w:val="002D1EE5"/>
    <w:rsid w:val="00836384"/>
    <w:rsid w:val="00B350FC"/>
    <w:rsid w:val="00F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nt23</cp:lastModifiedBy>
  <cp:revision>4</cp:revision>
  <dcterms:created xsi:type="dcterms:W3CDTF">2014-12-02T07:49:00Z</dcterms:created>
  <dcterms:modified xsi:type="dcterms:W3CDTF">2014-12-02T07:50:00Z</dcterms:modified>
</cp:coreProperties>
</file>