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45" w:rsidRDefault="007E6E45" w:rsidP="007E6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7E6E45" w:rsidRDefault="007E6E45" w:rsidP="007E6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«Лицей № 120 г. Челябинска»</w:t>
      </w: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Оценка востребованности выпускников</w:t>
      </w: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Default="007E6E45" w:rsidP="007E6E45">
      <w:pPr>
        <w:spacing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E6E45" w:rsidRPr="00527EB5" w:rsidRDefault="007E6E45" w:rsidP="007E6E4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27EB5">
        <w:rPr>
          <w:rFonts w:ascii="Times New Roman" w:eastAsia="Calibri" w:hAnsi="Times New Roman" w:cs="Times New Roman"/>
          <w:b/>
        </w:rPr>
        <w:t>Общее количество учащихся, окончивших ОУ</w:t>
      </w:r>
    </w:p>
    <w:p w:rsidR="007E6E45" w:rsidRPr="00527EB5" w:rsidRDefault="007E6E45" w:rsidP="007E6E45">
      <w:pPr>
        <w:spacing w:line="240" w:lineRule="auto"/>
        <w:ind w:left="142" w:firstLine="567"/>
        <w:contextualSpacing/>
        <w:rPr>
          <w:rFonts w:ascii="Times New Roman" w:eastAsia="Calibri" w:hAnsi="Times New Roman" w:cs="Times New Roman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2206"/>
        <w:gridCol w:w="2206"/>
        <w:gridCol w:w="2206"/>
      </w:tblGrid>
      <w:tr w:rsidR="007E6E45" w:rsidRPr="00527EB5" w:rsidTr="00D92DA4">
        <w:tc>
          <w:tcPr>
            <w:tcW w:w="2987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EB5">
              <w:rPr>
                <w:rFonts w:ascii="Times New Roman" w:eastAsia="Calibri" w:hAnsi="Times New Roman" w:cs="Times New Roman"/>
                <w:b/>
              </w:rPr>
              <w:t>2013-2014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2014-2015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2015-2016</w:t>
            </w:r>
          </w:p>
        </w:tc>
      </w:tr>
      <w:tr w:rsidR="007E6E45" w:rsidRPr="00527EB5" w:rsidTr="00D92DA4">
        <w:tc>
          <w:tcPr>
            <w:tcW w:w="2987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Основная  школа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7E6E45" w:rsidRPr="00527EB5" w:rsidTr="00D92DA4">
        <w:tc>
          <w:tcPr>
            <w:tcW w:w="2987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Средняя школа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E6E45" w:rsidRPr="00527EB5" w:rsidTr="00D92DA4">
        <w:tc>
          <w:tcPr>
            <w:tcW w:w="2987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Из них: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E6E45" w:rsidRPr="00527EB5" w:rsidTr="00D92DA4">
        <w:tc>
          <w:tcPr>
            <w:tcW w:w="2987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С отличием (9 класс)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E6E45" w:rsidRPr="00527EB5" w:rsidTr="00D92DA4">
        <w:tc>
          <w:tcPr>
            <w:tcW w:w="2987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С  медалью «За особые успехи в учении»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06" w:type="dxa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7E6E45" w:rsidRPr="00527EB5" w:rsidRDefault="007E6E45" w:rsidP="007E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EB5">
        <w:rPr>
          <w:rFonts w:ascii="Times New Roman" w:hAnsi="Times New Roman" w:cs="Times New Roman"/>
          <w:sz w:val="24"/>
          <w:szCs w:val="24"/>
        </w:rPr>
        <w:t xml:space="preserve">В целях реализации задач, связанных с трудоустройством выпускников, в  лицее проводится </w:t>
      </w:r>
      <w:proofErr w:type="spellStart"/>
      <w:r w:rsidRPr="00527EB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27EB5">
        <w:rPr>
          <w:rFonts w:ascii="Times New Roman" w:hAnsi="Times New Roman" w:cs="Times New Roman"/>
          <w:sz w:val="24"/>
          <w:szCs w:val="24"/>
        </w:rPr>
        <w:t xml:space="preserve"> работа, организована </w:t>
      </w:r>
      <w:proofErr w:type="spellStart"/>
      <w:r w:rsidRPr="00527EB5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527EB5">
        <w:rPr>
          <w:rFonts w:ascii="Times New Roman" w:hAnsi="Times New Roman" w:cs="Times New Roman"/>
          <w:sz w:val="24"/>
          <w:szCs w:val="24"/>
        </w:rPr>
        <w:t xml:space="preserve"> подготовка в 9 классах, профильное обучение в 10-11 классах (индустриально-технологический профиль).          </w:t>
      </w:r>
    </w:p>
    <w:p w:rsidR="007E6E45" w:rsidRDefault="007E6E45" w:rsidP="007E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EB5">
        <w:rPr>
          <w:rFonts w:ascii="Times New Roman" w:hAnsi="Times New Roman" w:cs="Times New Roman"/>
          <w:sz w:val="24"/>
          <w:szCs w:val="24"/>
        </w:rPr>
        <w:t xml:space="preserve">Большинство выпускников 11 класса продолжает обучение в высших учебных заведениях.         </w:t>
      </w:r>
    </w:p>
    <w:p w:rsidR="007E6E45" w:rsidRDefault="007E6E45" w:rsidP="007E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E45" w:rsidRDefault="007E6E45" w:rsidP="007E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E45" w:rsidRPr="00527EB5" w:rsidRDefault="007E6E45" w:rsidP="007E6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4"/>
        <w:gridCol w:w="1194"/>
        <w:gridCol w:w="16"/>
        <w:gridCol w:w="6"/>
        <w:gridCol w:w="986"/>
        <w:gridCol w:w="6"/>
        <w:gridCol w:w="27"/>
        <w:gridCol w:w="1665"/>
        <w:gridCol w:w="9"/>
        <w:gridCol w:w="1125"/>
        <w:gridCol w:w="9"/>
        <w:gridCol w:w="1839"/>
        <w:gridCol w:w="1153"/>
        <w:gridCol w:w="1153"/>
      </w:tblGrid>
      <w:tr w:rsidR="007E6E45" w:rsidRPr="00527EB5" w:rsidTr="00D92DA4">
        <w:trPr>
          <w:gridAfter w:val="1"/>
          <w:wAfter w:w="1153" w:type="dxa"/>
          <w:trHeight w:val="210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8035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ВПО в 2014</w:t>
            </w: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7E6E45" w:rsidRPr="00527EB5" w:rsidTr="00D92DA4">
        <w:trPr>
          <w:gridAfter w:val="1"/>
          <w:wAfter w:w="1153" w:type="dxa"/>
          <w:trHeight w:val="210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7E6E45" w:rsidRPr="00527EB5" w:rsidTr="00D92DA4">
        <w:trPr>
          <w:gridAfter w:val="1"/>
          <w:wAfter w:w="1153" w:type="dxa"/>
          <w:trHeight w:val="21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napToGrid w:val="0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7E6E45" w:rsidRPr="00527EB5" w:rsidTr="00D92DA4">
        <w:trPr>
          <w:gridAfter w:val="1"/>
          <w:wAfter w:w="1153" w:type="dxa"/>
          <w:trHeight w:val="210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napToGrid w:val="0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ВПО в 2015</w:t>
            </w: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7E6E45" w:rsidRPr="00527EB5" w:rsidTr="00D92DA4">
        <w:trPr>
          <w:trHeight w:val="427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53" w:type="dxa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6E45" w:rsidRPr="00527EB5" w:rsidTr="00D92DA4">
        <w:trPr>
          <w:trHeight w:val="42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53" w:type="dxa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45" w:rsidRPr="00527EB5" w:rsidTr="00D92DA4">
        <w:trPr>
          <w:gridAfter w:val="1"/>
          <w:wAfter w:w="1153" w:type="dxa"/>
          <w:trHeight w:val="427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napToGrid w:val="0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8035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ВПО в 2016</w:t>
            </w: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7E6E45" w:rsidRPr="00527EB5" w:rsidTr="00D92DA4">
        <w:trPr>
          <w:gridAfter w:val="1"/>
          <w:wAfter w:w="1153" w:type="dxa"/>
          <w:trHeight w:val="427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7E6E45" w:rsidRPr="00527EB5" w:rsidTr="00D92DA4">
        <w:trPr>
          <w:gridAfter w:val="1"/>
          <w:wAfter w:w="1153" w:type="dxa"/>
          <w:trHeight w:val="427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7E6E45" w:rsidRPr="00527EB5" w:rsidTr="00D92DA4">
        <w:trPr>
          <w:gridAfter w:val="1"/>
          <w:wAfter w:w="1153" w:type="dxa"/>
          <w:trHeight w:val="255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8035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СПО  в 2014</w:t>
            </w: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7E6E45" w:rsidRPr="00527EB5" w:rsidTr="00D92DA4">
        <w:trPr>
          <w:gridAfter w:val="1"/>
          <w:wAfter w:w="1153" w:type="dxa"/>
          <w:trHeight w:val="255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7E6E45" w:rsidRPr="00527EB5" w:rsidTr="00D92DA4">
        <w:trPr>
          <w:gridAfter w:val="1"/>
          <w:wAfter w:w="1153" w:type="dxa"/>
          <w:trHeight w:val="25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45" w:rsidRPr="00527EB5" w:rsidTr="00D92DA4">
        <w:trPr>
          <w:gridAfter w:val="1"/>
          <w:wAfter w:w="1153" w:type="dxa"/>
          <w:trHeight w:val="255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сдававших ЕГЭ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Количес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СПО  в 2015</w:t>
            </w: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7E6E45" w:rsidRPr="00527EB5" w:rsidTr="00D92DA4">
        <w:trPr>
          <w:gridAfter w:val="1"/>
          <w:wAfter w:w="1153" w:type="dxa"/>
          <w:trHeight w:val="780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E45" w:rsidRPr="00527EB5" w:rsidRDefault="007E6E45" w:rsidP="00D92DA4">
            <w:pPr>
              <w:snapToGrid w:val="0"/>
              <w:spacing w:line="240" w:lineRule="auto"/>
              <w:ind w:firstLine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6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7E6E45" w:rsidRPr="00527EB5" w:rsidTr="00D92DA4">
        <w:trPr>
          <w:gridAfter w:val="1"/>
          <w:wAfter w:w="1153" w:type="dxa"/>
          <w:trHeight w:val="31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45" w:rsidRPr="00527EB5" w:rsidTr="00D92DA4">
        <w:trPr>
          <w:gridAfter w:val="1"/>
          <w:wAfter w:w="1153" w:type="dxa"/>
          <w:trHeight w:val="315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сдававших ЕГЭ</w:t>
            </w:r>
          </w:p>
        </w:tc>
        <w:tc>
          <w:tcPr>
            <w:tcW w:w="8035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ОУ СПО  в 2016</w:t>
            </w:r>
            <w:r w:rsidRPr="00527E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7E6E45" w:rsidRPr="00527EB5" w:rsidTr="00D92DA4">
        <w:trPr>
          <w:gridAfter w:val="1"/>
          <w:wAfter w:w="1153" w:type="dxa"/>
          <w:trHeight w:val="315"/>
        </w:trPr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на коммерческой основе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6E45" w:rsidRPr="00527EB5" w:rsidRDefault="007E6E45" w:rsidP="00D92DA4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527EB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7E6E45" w:rsidRPr="00527EB5" w:rsidTr="00D92DA4">
        <w:trPr>
          <w:gridAfter w:val="1"/>
          <w:wAfter w:w="1153" w:type="dxa"/>
          <w:trHeight w:val="31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E6E45" w:rsidRPr="00527EB5" w:rsidRDefault="007E6E45" w:rsidP="00D92DA4">
            <w:pPr>
              <w:pStyle w:val="western"/>
              <w:spacing w:before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6E45" w:rsidRDefault="007E6E45" w:rsidP="007E6E45">
      <w:pPr>
        <w:pStyle w:val="21"/>
        <w:ind w:firstLine="567"/>
      </w:pPr>
    </w:p>
    <w:p w:rsidR="007E6E45" w:rsidRPr="00527EB5" w:rsidRDefault="007E6E45" w:rsidP="007E6E45">
      <w:pPr>
        <w:pStyle w:val="21"/>
        <w:ind w:firstLine="567"/>
        <w:rPr>
          <w:rFonts w:eastAsia="Calibri"/>
          <w:lang w:eastAsia="en-US"/>
        </w:rPr>
      </w:pPr>
      <w:r>
        <w:t>Два</w:t>
      </w:r>
      <w:r w:rsidRPr="00527EB5">
        <w:t xml:space="preserve"> выпускник</w:t>
      </w:r>
      <w:r>
        <w:t>а 2016 года устроились</w:t>
      </w:r>
      <w:r w:rsidRPr="00527EB5">
        <w:t xml:space="preserve"> на работу  по семейным обстоятельствам.</w:t>
      </w:r>
    </w:p>
    <w:p w:rsidR="007E6E45" w:rsidRPr="00527EB5" w:rsidRDefault="007E6E45" w:rsidP="007E6E45">
      <w:pPr>
        <w:spacing w:line="240" w:lineRule="auto"/>
        <w:ind w:firstLine="567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7E6E45" w:rsidRPr="00527EB5" w:rsidTr="00D92DA4">
        <w:tc>
          <w:tcPr>
            <w:tcW w:w="9211" w:type="dxa"/>
            <w:gridSpan w:val="4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EB5">
              <w:rPr>
                <w:rFonts w:ascii="Times New Roman" w:eastAsia="Calibri" w:hAnsi="Times New Roman" w:cs="Times New Roman"/>
                <w:b/>
              </w:rPr>
              <w:t>Основная общеобразовательная школа</w:t>
            </w:r>
          </w:p>
        </w:tc>
      </w:tr>
      <w:tr w:rsidR="007E6E45" w:rsidRPr="00527EB5" w:rsidTr="00D92DA4">
        <w:tc>
          <w:tcPr>
            <w:tcW w:w="2302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EB5">
              <w:rPr>
                <w:rFonts w:ascii="Times New Roman" w:eastAsia="Calibri" w:hAnsi="Times New Roman" w:cs="Times New Roman"/>
                <w:b/>
              </w:rPr>
              <w:t>2013-2014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7EB5">
              <w:rPr>
                <w:rFonts w:ascii="Times New Roman" w:eastAsia="Calibri" w:hAnsi="Times New Roman" w:cs="Times New Roman"/>
                <w:b/>
              </w:rPr>
              <w:t>2014-2015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2015-2016</w:t>
            </w:r>
          </w:p>
        </w:tc>
      </w:tr>
      <w:tr w:rsidR="007E6E45" w:rsidRPr="00527EB5" w:rsidTr="00D92DA4">
        <w:tc>
          <w:tcPr>
            <w:tcW w:w="2302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Поступили в ОУ СПО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7E6E45" w:rsidRPr="00527EB5" w:rsidTr="00D92DA4">
        <w:tc>
          <w:tcPr>
            <w:tcW w:w="2302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Поступили в ПУ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E6E45" w:rsidRPr="00527EB5" w:rsidTr="00D92DA4">
        <w:tc>
          <w:tcPr>
            <w:tcW w:w="2302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Продолжили обучение в 10 классе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7E6E45" w:rsidRPr="00527EB5" w:rsidTr="00D92DA4">
        <w:tc>
          <w:tcPr>
            <w:tcW w:w="2302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 xml:space="preserve">Продолжили обучение в 10 классе </w:t>
            </w:r>
            <w:proofErr w:type="gramStart"/>
            <w:r w:rsidRPr="00527EB5">
              <w:rPr>
                <w:rFonts w:ascii="Times New Roman" w:eastAsia="Calibri" w:hAnsi="Times New Roman" w:cs="Times New Roman"/>
              </w:rPr>
              <w:t>другого</w:t>
            </w:r>
            <w:proofErr w:type="gramEnd"/>
            <w:r w:rsidRPr="00527EB5">
              <w:rPr>
                <w:rFonts w:ascii="Times New Roman" w:eastAsia="Calibri" w:hAnsi="Times New Roman" w:cs="Times New Roman"/>
              </w:rPr>
              <w:t xml:space="preserve"> ОУ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527E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03" w:type="dxa"/>
            <w:shd w:val="clear" w:color="auto" w:fill="auto"/>
          </w:tcPr>
          <w:p w:rsidR="007E6E45" w:rsidRPr="00527EB5" w:rsidRDefault="007E6E45" w:rsidP="00D92DA4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7E6E45" w:rsidRPr="00527EB5" w:rsidRDefault="007E6E45" w:rsidP="007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6E45" w:rsidRPr="00527EB5" w:rsidRDefault="007E6E45" w:rsidP="007E6E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27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Результативность проводимой в лицее </w:t>
      </w:r>
      <w:proofErr w:type="spellStart"/>
      <w:r w:rsidRPr="00527E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профориентационной</w:t>
      </w:r>
      <w:proofErr w:type="spellEnd"/>
      <w:r w:rsidRPr="00527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подтверждается  положительной динамикой увеличения количества выпускников 9 классов, выбравших для получения среднего общего образования  обучение по индустриально-технологическому профилю  в 10-11 классе в лицее № 120.</w:t>
      </w:r>
    </w:p>
    <w:p w:rsidR="007E6E45" w:rsidRPr="008B0439" w:rsidRDefault="007E6E45" w:rsidP="007E6E4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B5">
        <w:rPr>
          <w:rFonts w:ascii="Times New Roman" w:eastAsia="Calibri" w:hAnsi="Times New Roman" w:cs="Times New Roman"/>
          <w:sz w:val="24"/>
          <w:szCs w:val="24"/>
        </w:rPr>
        <w:t>Факт продолжения обучения выпускников 9-х классов подтверждается соответствующими документами.</w:t>
      </w:r>
    </w:p>
    <w:p w:rsidR="0039597F" w:rsidRDefault="0039597F"/>
    <w:sectPr w:rsidR="0039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45"/>
    <w:rsid w:val="0039597F"/>
    <w:rsid w:val="007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E6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a"/>
    <w:rsid w:val="007E6E45"/>
    <w:pPr>
      <w:suppressAutoHyphens/>
      <w:spacing w:before="280" w:after="119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E6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a"/>
    <w:rsid w:val="007E6E45"/>
    <w:pPr>
      <w:suppressAutoHyphens/>
      <w:spacing w:before="280" w:after="119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1</cp:revision>
  <dcterms:created xsi:type="dcterms:W3CDTF">2016-11-03T08:35:00Z</dcterms:created>
  <dcterms:modified xsi:type="dcterms:W3CDTF">2016-11-03T08:38:00Z</dcterms:modified>
</cp:coreProperties>
</file>