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1E" w:rsidRDefault="00E8711E" w:rsidP="00AD2A07">
      <w:pPr>
        <w:spacing w:line="360" w:lineRule="auto"/>
        <w:jc w:val="both"/>
      </w:pPr>
    </w:p>
    <w:p w:rsidR="00E8711E" w:rsidRDefault="00E8711E" w:rsidP="00E8711E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5pt;height:722.05pt">
            <v:imagedata r:id="rId7" o:title="Scan4" cropleft="6933f"/>
          </v:shape>
        </w:pict>
      </w:r>
    </w:p>
    <w:p w:rsidR="00E8711E" w:rsidRDefault="00E8711E" w:rsidP="00E8711E">
      <w:pPr>
        <w:spacing w:line="360" w:lineRule="auto"/>
        <w:jc w:val="both"/>
        <w:sectPr w:rsidR="00E8711E" w:rsidSect="00E8711E">
          <w:footerReference w:type="even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E8711E" w:rsidRDefault="00E8711E" w:rsidP="00E8711E">
      <w:pPr>
        <w:spacing w:line="360" w:lineRule="auto"/>
        <w:jc w:val="both"/>
      </w:pPr>
    </w:p>
    <w:p w:rsidR="00E8711E" w:rsidRDefault="00E8711E" w:rsidP="00E8711E">
      <w:pPr>
        <w:spacing w:line="360" w:lineRule="auto"/>
        <w:jc w:val="both"/>
      </w:pPr>
    </w:p>
    <w:p w:rsidR="009C37A4" w:rsidRPr="00AD2A07" w:rsidRDefault="009C37A4" w:rsidP="00AD2A07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D2A07">
        <w:rPr>
          <w:lang w:val="en-US"/>
        </w:rPr>
        <w:t>c</w:t>
      </w:r>
      <w:proofErr w:type="spellStart"/>
      <w:r w:rsidR="00F55F11" w:rsidRPr="00AD2A07">
        <w:t>овершенствование</w:t>
      </w:r>
      <w:proofErr w:type="spellEnd"/>
      <w:r w:rsidRPr="00AD2A07">
        <w:t xml:space="preserve"> педагогического мастерства через внедрение современных  информационных, педагогических технологий и передовых методик;</w:t>
      </w:r>
    </w:p>
    <w:p w:rsidR="009C37A4" w:rsidRPr="00AD2A07" w:rsidRDefault="009C37A4" w:rsidP="00AD2A07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D2A07">
        <w:t xml:space="preserve"> поддержка и совершенствование профессионального мастерства всех педагогов с учетом новейших достижений науки и практики;</w:t>
      </w:r>
    </w:p>
    <w:p w:rsidR="009C37A4" w:rsidRPr="00AD2A07" w:rsidRDefault="009C37A4" w:rsidP="00AD2A07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D2A07">
        <w:t>создание условий для развития индивидуальных способностей к профессиональной деятельности;</w:t>
      </w:r>
    </w:p>
    <w:p w:rsidR="009C37A4" w:rsidRPr="00AD2A07" w:rsidRDefault="009C37A4" w:rsidP="00AD2A07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D2A07">
        <w:t>переориентация целевых установок при планировании и реализации повышения квалификации с совершенствования профессиональных знаний, умений и навыков на развитие профессиональной компетентности;</w:t>
      </w:r>
    </w:p>
    <w:p w:rsidR="009C37A4" w:rsidRPr="00AD2A07" w:rsidRDefault="009C37A4" w:rsidP="00AD2A07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D2A07">
        <w:t>активизация профессионального творчества;</w:t>
      </w:r>
    </w:p>
    <w:p w:rsidR="009C37A4" w:rsidRPr="00AD2A07" w:rsidRDefault="009C37A4" w:rsidP="00AD2A07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D2A07">
        <w:t>предоставление научной и методической поддержки для полноценной самореализации индивидуальных творческих замыслов педагогов;</w:t>
      </w:r>
    </w:p>
    <w:p w:rsidR="009C37A4" w:rsidRPr="00AD2A07" w:rsidRDefault="009C37A4" w:rsidP="00AD2A07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D2A07">
        <w:t>удовлетворение потребностей в поиске и освоении передового педагогического опыта, педагогических инноваций и научных достижений;</w:t>
      </w:r>
    </w:p>
    <w:p w:rsidR="009C37A4" w:rsidRPr="00AD2A07" w:rsidRDefault="009C37A4" w:rsidP="00AD2A07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D2A07">
        <w:t>освоение всеми педагогическими работниками ИКТ до уровня свободного самостоятельного использования их в качестве как современного средства информационного обмена, так и эффективного педагогического средства;</w:t>
      </w:r>
    </w:p>
    <w:p w:rsidR="009C37A4" w:rsidRPr="00AD2A07" w:rsidRDefault="009C37A4" w:rsidP="00AD2A07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D2A07">
        <w:t>изучение, обобщение и распространение инновационного  педагогического опыта.</w:t>
      </w:r>
    </w:p>
    <w:p w:rsidR="009C37A4" w:rsidRPr="00AD2A07" w:rsidRDefault="009C37A4" w:rsidP="00AD2A07">
      <w:pPr>
        <w:spacing w:line="360" w:lineRule="auto"/>
        <w:jc w:val="both"/>
      </w:pPr>
    </w:p>
    <w:p w:rsidR="009C37A4" w:rsidRPr="00AD2A07" w:rsidRDefault="00A14CE8" w:rsidP="00AD2A07">
      <w:pPr>
        <w:spacing w:line="360" w:lineRule="auto"/>
        <w:jc w:val="center"/>
      </w:pPr>
      <w:r w:rsidRPr="00AD2A07">
        <w:rPr>
          <w:lang w:val="en-US"/>
        </w:rPr>
        <w:t>III</w:t>
      </w:r>
      <w:r w:rsidR="009C37A4" w:rsidRPr="00AD2A07">
        <w:t>. Орг</w:t>
      </w:r>
      <w:r w:rsidRPr="00AD2A07">
        <w:t>анизация повышения квалификации</w:t>
      </w:r>
    </w:p>
    <w:p w:rsidR="009C37A4" w:rsidRPr="00AD2A07" w:rsidRDefault="009C37A4" w:rsidP="00AD2A07">
      <w:pPr>
        <w:spacing w:line="360" w:lineRule="auto"/>
        <w:jc w:val="both"/>
      </w:pPr>
    </w:p>
    <w:p w:rsidR="009C37A4" w:rsidRPr="00AD2A07" w:rsidRDefault="009C37A4" w:rsidP="00AD2A07">
      <w:pPr>
        <w:spacing w:line="360" w:lineRule="auto"/>
        <w:jc w:val="both"/>
      </w:pPr>
      <w:r w:rsidRPr="00AD2A07">
        <w:t>3.1. Повышение квалификации педагогических работников реализуется  на различных организационных уровнях:</w:t>
      </w:r>
    </w:p>
    <w:p w:rsidR="009C37A4" w:rsidRPr="00AD2A07" w:rsidRDefault="009C37A4" w:rsidP="00AD2A07">
      <w:pPr>
        <w:numPr>
          <w:ilvl w:val="0"/>
          <w:numId w:val="2"/>
        </w:numPr>
        <w:spacing w:line="360" w:lineRule="auto"/>
        <w:ind w:left="0" w:firstLine="0"/>
        <w:jc w:val="both"/>
      </w:pPr>
      <w:r w:rsidRPr="00AD2A07">
        <w:t>самообразование,</w:t>
      </w:r>
    </w:p>
    <w:p w:rsidR="009C37A4" w:rsidRPr="00AD2A07" w:rsidRDefault="000D2AD5" w:rsidP="00AD2A07">
      <w:pPr>
        <w:numPr>
          <w:ilvl w:val="0"/>
          <w:numId w:val="2"/>
        </w:numPr>
        <w:spacing w:line="360" w:lineRule="auto"/>
        <w:ind w:left="0" w:firstLine="0"/>
        <w:jc w:val="both"/>
      </w:pPr>
      <w:r w:rsidRPr="00AD2A07">
        <w:t>школьный</w:t>
      </w:r>
      <w:r w:rsidR="009C37A4" w:rsidRPr="00AD2A07">
        <w:t xml:space="preserve">  уровень,</w:t>
      </w:r>
    </w:p>
    <w:p w:rsidR="009C37A4" w:rsidRPr="00AD2A07" w:rsidRDefault="009C37A4" w:rsidP="00AD2A07">
      <w:pPr>
        <w:numPr>
          <w:ilvl w:val="0"/>
          <w:numId w:val="2"/>
        </w:numPr>
        <w:spacing w:line="360" w:lineRule="auto"/>
        <w:ind w:left="0" w:firstLine="0"/>
        <w:jc w:val="both"/>
      </w:pPr>
      <w:r w:rsidRPr="00AD2A07">
        <w:t>муниципальный (городской),</w:t>
      </w:r>
    </w:p>
    <w:p w:rsidR="009C37A4" w:rsidRPr="00AD2A07" w:rsidRDefault="009C37A4" w:rsidP="00AD2A07">
      <w:pPr>
        <w:numPr>
          <w:ilvl w:val="0"/>
          <w:numId w:val="2"/>
        </w:numPr>
        <w:spacing w:line="360" w:lineRule="auto"/>
        <w:ind w:left="0" w:firstLine="0"/>
        <w:jc w:val="both"/>
      </w:pPr>
      <w:r w:rsidRPr="00AD2A07">
        <w:t>региональный (областной) уровень.</w:t>
      </w:r>
    </w:p>
    <w:p w:rsidR="009C37A4" w:rsidRPr="00AD2A07" w:rsidRDefault="009C37A4" w:rsidP="00AD2A07">
      <w:pPr>
        <w:spacing w:line="360" w:lineRule="auto"/>
        <w:jc w:val="both"/>
      </w:pPr>
      <w:r w:rsidRPr="00AD2A07">
        <w:t xml:space="preserve">3.2. Первый уровень  включает изучение и апробацию тех материалов, которые связаны с ближайшими рабочими потребностями учителя или личным планом развития профессиональной карьеры, оформленным официально или существующим как личный рабочий документ. По завершении учебного года составляется краткий отчёт о выполнении принятых на себя обязательств в рамках самообразования, который становится одним из документов портфолио педагога. Количество и объём вопросов, выбираемых для освоения, </w:t>
      </w:r>
      <w:r w:rsidRPr="00AD2A07">
        <w:lastRenderedPageBreak/>
        <w:t xml:space="preserve">определяются педагогом самостоятельно. Самообразование может осуществляться в форме изучения теоретических вопросов, освоения методик, технологий, разработки авторских программ, выполнения педагогических проектов, проведения научных и экспериментальных исследований по утверждённым программам, написания диссертаций, статей, подготовки докладов, конкурсных материалов и др. </w:t>
      </w:r>
    </w:p>
    <w:p w:rsidR="009C37A4" w:rsidRPr="00AD2A07" w:rsidRDefault="009C37A4" w:rsidP="00AD2A07">
      <w:pPr>
        <w:spacing w:line="360" w:lineRule="auto"/>
        <w:jc w:val="both"/>
      </w:pPr>
      <w:r w:rsidRPr="00AD2A07">
        <w:t xml:space="preserve">3.3. На  лицейском уровне учителям предлагаются задания, связанные с научной, экспериментальной или методической темой лицея. Работа над заданиями лицейского уровня может проходить индивидуально или в составе творческих групп. </w:t>
      </w:r>
    </w:p>
    <w:p w:rsidR="009C37A4" w:rsidRPr="00AD2A07" w:rsidRDefault="009C37A4" w:rsidP="00AD2A07">
      <w:pPr>
        <w:spacing w:line="360" w:lineRule="auto"/>
        <w:jc w:val="both"/>
      </w:pPr>
      <w:r w:rsidRPr="00AD2A07">
        <w:t xml:space="preserve">3.4. Повышение квалификации на муниципальном уровне производится по </w:t>
      </w:r>
      <w:proofErr w:type="gramStart"/>
      <w:r w:rsidRPr="00AD2A07">
        <w:t>планам  Управления</w:t>
      </w:r>
      <w:proofErr w:type="gramEnd"/>
      <w:r w:rsidRPr="00AD2A07">
        <w:t xml:space="preserve"> по делам образования г. Челябинска, «Учебно-методического центра </w:t>
      </w:r>
      <w:proofErr w:type="spellStart"/>
      <w:r w:rsidRPr="00AD2A07">
        <w:t>г.Челябинска</w:t>
      </w:r>
      <w:proofErr w:type="spellEnd"/>
      <w:r w:rsidRPr="00AD2A07">
        <w:t>, ЧГПУ. Оно осуществляется в форме предметно-методических и тематических семинаров, проведения конкурсов, педагогических чтений, различных конференций, мастер-классов и др.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 xml:space="preserve">3.5. Ведущим учреждением региональной системы </w:t>
      </w:r>
      <w:proofErr w:type="gramStart"/>
      <w:r w:rsidRPr="00AD2A07">
        <w:t>повышения  квалификации</w:t>
      </w:r>
      <w:proofErr w:type="gramEnd"/>
      <w:r w:rsidRPr="00AD2A07">
        <w:t xml:space="preserve"> работников образования является ГОУ ДПО ЧИППКРО. Институт предлагает различные формы повышения квалификации: очная, очно-заочная и заочная, экстернат, стажировка, дистанционное обучение.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>3.6. Обучение на курсах повышения квалификации   является нормативным требованием для всех педагогических работников и должно осуществляться не реже одного раза в течение 3 лет.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A07">
        <w:rPr>
          <w:color w:val="000000"/>
        </w:rPr>
        <w:t>3.7. Повышение квалификации и профессиональная пер</w:t>
      </w:r>
      <w:r w:rsidR="00F55F11" w:rsidRPr="00AD2A07">
        <w:rPr>
          <w:color w:val="000000"/>
        </w:rPr>
        <w:t>еподготовка педагогических работников лицея</w:t>
      </w:r>
      <w:r w:rsidRPr="00AD2A07">
        <w:rPr>
          <w:color w:val="000000"/>
        </w:rPr>
        <w:t xml:space="preserve"> может проводиться с отрывом от работы, без отрыва от работы, с частичным отрывом от ра</w:t>
      </w:r>
      <w:r w:rsidR="00F55F11" w:rsidRPr="00AD2A07">
        <w:rPr>
          <w:color w:val="000000"/>
        </w:rPr>
        <w:t>боты и по персонифицированным программам повышения квалификации.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>3</w:t>
      </w:r>
      <w:r w:rsidR="00F55F11" w:rsidRPr="00AD2A07">
        <w:t>.8</w:t>
      </w:r>
      <w:r w:rsidRPr="00AD2A07">
        <w:t xml:space="preserve">. Наличие публикаций по вопросам своей основной профессиональной деятельности в печатных изданиях, на специализированных сайтах в сети Интернет </w:t>
      </w:r>
      <w:r w:rsidR="00F55F11" w:rsidRPr="00AD2A07">
        <w:t>приравнивается к  повышению квалификации на лицейском уровне.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ind w:left="1080"/>
        <w:jc w:val="both"/>
        <w:rPr>
          <w:b/>
        </w:rPr>
      </w:pPr>
    </w:p>
    <w:p w:rsidR="009C37A4" w:rsidRPr="00AD2A07" w:rsidRDefault="00A14CE8" w:rsidP="00AD2A07">
      <w:pPr>
        <w:pStyle w:val="a3"/>
        <w:spacing w:before="0" w:beforeAutospacing="0" w:after="0" w:afterAutospacing="0" w:line="360" w:lineRule="auto"/>
        <w:ind w:left="142"/>
        <w:jc w:val="center"/>
      </w:pPr>
      <w:r w:rsidRPr="00AD2A07">
        <w:rPr>
          <w:lang w:val="en-US"/>
        </w:rPr>
        <w:t>IV</w:t>
      </w:r>
      <w:r w:rsidR="009C37A4" w:rsidRPr="00AD2A07">
        <w:t>. Процедура организации и документальное сопровождение повышения квалификации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</w:pPr>
    </w:p>
    <w:p w:rsidR="009C37A4" w:rsidRPr="00AD2A07" w:rsidRDefault="00F55F11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>4.1</w:t>
      </w:r>
      <w:r w:rsidR="009C37A4" w:rsidRPr="00AD2A07">
        <w:t>.Повышение квалификации осуществляется в соответствии с планом</w:t>
      </w:r>
      <w:r w:rsidRPr="00AD2A07">
        <w:t>-</w:t>
      </w:r>
      <w:r w:rsidR="00C94176" w:rsidRPr="00AD2A07">
        <w:t xml:space="preserve"> графиком </w:t>
      </w:r>
      <w:r w:rsidR="009C37A4" w:rsidRPr="00AD2A07">
        <w:t>с учетом потребности</w:t>
      </w:r>
      <w:r w:rsidR="008B7728" w:rsidRPr="00AD2A07">
        <w:t xml:space="preserve"> в систематическом повышении квалификации педагогических работников</w:t>
      </w:r>
      <w:r w:rsidR="009C37A4" w:rsidRPr="00AD2A07">
        <w:t>.</w:t>
      </w:r>
    </w:p>
    <w:p w:rsidR="00F55F11" w:rsidRPr="00AD2A07" w:rsidRDefault="00F55F11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>4.</w:t>
      </w:r>
      <w:r w:rsidR="009C37A4" w:rsidRPr="00AD2A07">
        <w:t>2. При прохождении повышения квалификации оформляется приказ с указанием вида,</w:t>
      </w:r>
      <w:r w:rsidR="00A90C52" w:rsidRPr="00AD2A07">
        <w:t xml:space="preserve"> формы и  продолжительности</w:t>
      </w:r>
      <w:r w:rsidR="008B7728" w:rsidRPr="00AD2A07">
        <w:t xml:space="preserve"> курсовой подготовки.</w:t>
      </w:r>
    </w:p>
    <w:p w:rsidR="009C37A4" w:rsidRPr="00AD2A07" w:rsidRDefault="00F55F11" w:rsidP="00AD2A07">
      <w:pPr>
        <w:pStyle w:val="a3"/>
        <w:spacing w:before="0" w:beforeAutospacing="0" w:after="0" w:afterAutospacing="0" w:line="360" w:lineRule="auto"/>
        <w:jc w:val="both"/>
      </w:pPr>
      <w:r w:rsidRPr="00AD2A07">
        <w:lastRenderedPageBreak/>
        <w:t>4.</w:t>
      </w:r>
      <w:r w:rsidR="009C37A4" w:rsidRPr="00AD2A07">
        <w:t>3. По завершении курсов повышения квалификации работник обязан представить администрации документ о повышении квалификации: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A07">
        <w:rPr>
          <w:color w:val="000000"/>
        </w:rPr>
        <w:t xml:space="preserve">- удостоверение о повышении квалификации - для лиц, прошедших обучение по программе в </w:t>
      </w:r>
      <w:proofErr w:type="gramStart"/>
      <w:r w:rsidRPr="00AD2A07">
        <w:rPr>
          <w:color w:val="000000"/>
        </w:rPr>
        <w:t>объеме  72</w:t>
      </w:r>
      <w:proofErr w:type="gramEnd"/>
      <w:r w:rsidRPr="00AD2A07">
        <w:rPr>
          <w:color w:val="000000"/>
        </w:rPr>
        <w:t xml:space="preserve"> часов;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A07">
        <w:rPr>
          <w:color w:val="000000"/>
        </w:rPr>
        <w:t>- свидетельство о повышении квалификации - для лиц, прошедших обучение по про</w:t>
      </w:r>
      <w:r w:rsidR="00F55F11" w:rsidRPr="00AD2A07">
        <w:rPr>
          <w:color w:val="000000"/>
        </w:rPr>
        <w:t>грамме в объеме свыше 100 часов.</w:t>
      </w:r>
    </w:p>
    <w:p w:rsidR="009C37A4" w:rsidRPr="00AD2A07" w:rsidRDefault="00F55F11" w:rsidP="00AD2A0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A07">
        <w:rPr>
          <w:color w:val="000000"/>
        </w:rPr>
        <w:t xml:space="preserve"> 4.4. По итогам участия в </w:t>
      </w:r>
      <w:r w:rsidR="009C37A4" w:rsidRPr="00AD2A07">
        <w:rPr>
          <w:color w:val="000000"/>
        </w:rPr>
        <w:t>работе тематических и проблемных семинаров</w:t>
      </w:r>
      <w:r w:rsidR="00A90C52" w:rsidRPr="00AD2A07">
        <w:rPr>
          <w:color w:val="000000"/>
        </w:rPr>
        <w:t xml:space="preserve"> муниципального и регионального уровней </w:t>
      </w:r>
      <w:r w:rsidRPr="00AD2A07">
        <w:rPr>
          <w:color w:val="000000"/>
        </w:rPr>
        <w:t>педагог предостав</w:t>
      </w:r>
      <w:r w:rsidR="00A90C52" w:rsidRPr="00AD2A07">
        <w:rPr>
          <w:color w:val="000000"/>
        </w:rPr>
        <w:t xml:space="preserve">ляет соответствующий сертификат. 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</w:pP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 xml:space="preserve"> </w:t>
      </w:r>
    </w:p>
    <w:p w:rsidR="009C37A4" w:rsidRPr="00AD2A07" w:rsidRDefault="00A14CE8" w:rsidP="00AD2A07">
      <w:pPr>
        <w:pStyle w:val="a3"/>
        <w:spacing w:before="0" w:beforeAutospacing="0" w:after="0" w:afterAutospacing="0" w:line="360" w:lineRule="auto"/>
        <w:jc w:val="center"/>
      </w:pPr>
      <w:r w:rsidRPr="00AD2A07">
        <w:rPr>
          <w:lang w:val="en-US"/>
        </w:rPr>
        <w:t>V</w:t>
      </w:r>
      <w:r w:rsidR="009C37A4" w:rsidRPr="00AD2A07">
        <w:t>. Права, обязанности и ответственность</w:t>
      </w:r>
    </w:p>
    <w:p w:rsidR="00A90C52" w:rsidRPr="00AD2A07" w:rsidRDefault="00A90C52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>5.1. Педагогические работники имеют право выбирать курсы повышения квалификации.</w:t>
      </w:r>
    </w:p>
    <w:p w:rsidR="00A90C52" w:rsidRPr="00AD2A07" w:rsidRDefault="00A90C52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>5.1</w:t>
      </w:r>
      <w:r w:rsidR="009C37A4" w:rsidRPr="00AD2A07">
        <w:t xml:space="preserve">. Педагогические работники имеют право </w:t>
      </w:r>
      <w:r w:rsidRPr="00AD2A07">
        <w:t>на повышение квалификации по персонифицированной программе.</w:t>
      </w:r>
    </w:p>
    <w:p w:rsidR="009C37A4" w:rsidRPr="00AD2A07" w:rsidRDefault="00A90C52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>5.3</w:t>
      </w:r>
      <w:r w:rsidR="009C37A4" w:rsidRPr="00AD2A07">
        <w:t>. Педагогические работники обязаны систематически повышать свой профессиональный уровень, т.е. проходить обязательную курсовую подготовку в соответствии с требованиями ФГОС к кадровым условиям реализации основной образовательной программы не менее 1 раза в 3 года в объеме 72 или 108 часов.</w:t>
      </w: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>3.2.4.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</w:t>
      </w:r>
    </w:p>
    <w:p w:rsidR="009C37A4" w:rsidRPr="00AD2A07" w:rsidRDefault="00C94176" w:rsidP="00AD2A07">
      <w:pPr>
        <w:pStyle w:val="a3"/>
        <w:spacing w:before="0" w:beforeAutospacing="0" w:after="0" w:afterAutospacing="0" w:line="360" w:lineRule="auto"/>
        <w:jc w:val="both"/>
      </w:pPr>
      <w:r w:rsidRPr="00AD2A07">
        <w:t xml:space="preserve">           </w:t>
      </w:r>
      <w:r w:rsidR="009C37A4" w:rsidRPr="00AD2A07">
        <w:t>Неисполнение или ненадлежащее исполнение педагогическими работниками обязанностей, предусмотренных частью 1 ст. 48. Федерального закона № 273-ФЗ «Об образовании в Российской Федерации» («Обязанности и ответственность педагогических работников») учитывается при прохождении ими аттестации.</w:t>
      </w:r>
    </w:p>
    <w:p w:rsidR="009C37A4" w:rsidRPr="00AD2A07" w:rsidRDefault="009C37A4" w:rsidP="00AD2A07">
      <w:pPr>
        <w:spacing w:line="360" w:lineRule="auto"/>
        <w:ind w:left="360"/>
        <w:jc w:val="both"/>
      </w:pPr>
    </w:p>
    <w:p w:rsidR="009C37A4" w:rsidRPr="00AD2A07" w:rsidRDefault="009C37A4" w:rsidP="00AD2A07">
      <w:pPr>
        <w:spacing w:line="360" w:lineRule="auto"/>
        <w:ind w:left="360"/>
        <w:jc w:val="both"/>
      </w:pPr>
    </w:p>
    <w:p w:rsidR="009C37A4" w:rsidRPr="00AD2A07" w:rsidRDefault="009C37A4" w:rsidP="00AD2A07">
      <w:pPr>
        <w:spacing w:line="360" w:lineRule="auto"/>
        <w:jc w:val="both"/>
      </w:pPr>
      <w:r w:rsidRPr="00AD2A07">
        <w:t xml:space="preserve">         </w:t>
      </w:r>
    </w:p>
    <w:p w:rsidR="009C37A4" w:rsidRPr="00AD2A07" w:rsidRDefault="009C37A4" w:rsidP="00AD2A07">
      <w:pPr>
        <w:spacing w:line="360" w:lineRule="auto"/>
        <w:jc w:val="both"/>
      </w:pPr>
    </w:p>
    <w:p w:rsidR="009C37A4" w:rsidRPr="00AD2A07" w:rsidRDefault="009C37A4" w:rsidP="00AD2A07">
      <w:pPr>
        <w:pStyle w:val="a3"/>
        <w:spacing w:before="0" w:beforeAutospacing="0" w:after="0" w:afterAutospacing="0" w:line="360" w:lineRule="auto"/>
        <w:jc w:val="both"/>
      </w:pPr>
    </w:p>
    <w:p w:rsidR="009C37A4" w:rsidRPr="00AD2A07" w:rsidRDefault="009C37A4" w:rsidP="00AD2A07">
      <w:pPr>
        <w:spacing w:line="360" w:lineRule="auto"/>
        <w:jc w:val="both"/>
      </w:pPr>
    </w:p>
    <w:p w:rsidR="009C37A4" w:rsidRPr="00AD2A07" w:rsidRDefault="009C37A4" w:rsidP="00AD2A07">
      <w:pPr>
        <w:spacing w:line="360" w:lineRule="auto"/>
        <w:jc w:val="both"/>
      </w:pPr>
    </w:p>
    <w:p w:rsidR="009C37A4" w:rsidRPr="00AD2A07" w:rsidRDefault="009C37A4" w:rsidP="00AD2A07">
      <w:pPr>
        <w:spacing w:line="360" w:lineRule="auto"/>
        <w:jc w:val="both"/>
      </w:pPr>
    </w:p>
    <w:p w:rsidR="009C37A4" w:rsidRPr="00AD2A07" w:rsidRDefault="009C37A4" w:rsidP="00AD2A07">
      <w:pPr>
        <w:spacing w:line="360" w:lineRule="auto"/>
        <w:jc w:val="both"/>
      </w:pPr>
    </w:p>
    <w:p w:rsidR="009C37A4" w:rsidRPr="00AD2A07" w:rsidRDefault="009C37A4" w:rsidP="00AD2A07">
      <w:pPr>
        <w:spacing w:line="360" w:lineRule="auto"/>
        <w:jc w:val="both"/>
      </w:pPr>
    </w:p>
    <w:p w:rsidR="00251705" w:rsidRPr="00AD2A07" w:rsidRDefault="00251705" w:rsidP="00AD2A07">
      <w:pPr>
        <w:spacing w:line="360" w:lineRule="auto"/>
        <w:jc w:val="both"/>
      </w:pPr>
    </w:p>
    <w:sectPr w:rsidR="00251705" w:rsidRPr="00AD2A07" w:rsidSect="00E8711E"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41" w:rsidRDefault="00FD0341" w:rsidP="009C37A4">
      <w:r>
        <w:separator/>
      </w:r>
    </w:p>
  </w:endnote>
  <w:endnote w:type="continuationSeparator" w:id="0">
    <w:p w:rsidR="00FD0341" w:rsidRDefault="00FD0341" w:rsidP="009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4F" w:rsidRDefault="00624FAF" w:rsidP="009461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3C4F" w:rsidRDefault="00FD0341" w:rsidP="00063C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4F" w:rsidRDefault="00FD0341" w:rsidP="00946184">
    <w:pPr>
      <w:pStyle w:val="a4"/>
      <w:framePr w:wrap="around" w:vAnchor="text" w:hAnchor="margin" w:xAlign="right" w:y="1"/>
      <w:rPr>
        <w:rStyle w:val="a6"/>
      </w:rPr>
    </w:pPr>
  </w:p>
  <w:p w:rsidR="00063C4F" w:rsidRDefault="00FD0341" w:rsidP="00063C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41" w:rsidRDefault="00FD0341" w:rsidP="009C37A4">
      <w:r>
        <w:separator/>
      </w:r>
    </w:p>
  </w:footnote>
  <w:footnote w:type="continuationSeparator" w:id="0">
    <w:p w:rsidR="00FD0341" w:rsidRDefault="00FD0341" w:rsidP="009C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76D"/>
    <w:multiLevelType w:val="hybridMultilevel"/>
    <w:tmpl w:val="812E55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E817C4"/>
    <w:multiLevelType w:val="hybridMultilevel"/>
    <w:tmpl w:val="79ECEE04"/>
    <w:lvl w:ilvl="0" w:tplc="9AB21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DCF5DA">
      <w:numFmt w:val="none"/>
      <w:lvlText w:val=""/>
      <w:lvlJc w:val="left"/>
      <w:pPr>
        <w:tabs>
          <w:tab w:val="num" w:pos="360"/>
        </w:tabs>
      </w:pPr>
    </w:lvl>
    <w:lvl w:ilvl="2" w:tplc="600C0B46">
      <w:numFmt w:val="none"/>
      <w:lvlText w:val=""/>
      <w:lvlJc w:val="left"/>
      <w:pPr>
        <w:tabs>
          <w:tab w:val="num" w:pos="360"/>
        </w:tabs>
      </w:pPr>
    </w:lvl>
    <w:lvl w:ilvl="3" w:tplc="CB6A33F0">
      <w:numFmt w:val="none"/>
      <w:lvlText w:val=""/>
      <w:lvlJc w:val="left"/>
      <w:pPr>
        <w:tabs>
          <w:tab w:val="num" w:pos="360"/>
        </w:tabs>
      </w:pPr>
    </w:lvl>
    <w:lvl w:ilvl="4" w:tplc="E38620BA">
      <w:numFmt w:val="none"/>
      <w:lvlText w:val=""/>
      <w:lvlJc w:val="left"/>
      <w:pPr>
        <w:tabs>
          <w:tab w:val="num" w:pos="360"/>
        </w:tabs>
      </w:pPr>
    </w:lvl>
    <w:lvl w:ilvl="5" w:tplc="C7A482FA">
      <w:numFmt w:val="none"/>
      <w:lvlText w:val=""/>
      <w:lvlJc w:val="left"/>
      <w:pPr>
        <w:tabs>
          <w:tab w:val="num" w:pos="360"/>
        </w:tabs>
      </w:pPr>
    </w:lvl>
    <w:lvl w:ilvl="6" w:tplc="3ABA4E16">
      <w:numFmt w:val="none"/>
      <w:lvlText w:val=""/>
      <w:lvlJc w:val="left"/>
      <w:pPr>
        <w:tabs>
          <w:tab w:val="num" w:pos="360"/>
        </w:tabs>
      </w:pPr>
    </w:lvl>
    <w:lvl w:ilvl="7" w:tplc="FE36ECCE">
      <w:numFmt w:val="none"/>
      <w:lvlText w:val=""/>
      <w:lvlJc w:val="left"/>
      <w:pPr>
        <w:tabs>
          <w:tab w:val="num" w:pos="360"/>
        </w:tabs>
      </w:pPr>
    </w:lvl>
    <w:lvl w:ilvl="8" w:tplc="55785E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A4"/>
    <w:rsid w:val="000D2AD5"/>
    <w:rsid w:val="001D3E6F"/>
    <w:rsid w:val="00251705"/>
    <w:rsid w:val="0028276B"/>
    <w:rsid w:val="00624FAF"/>
    <w:rsid w:val="008754E7"/>
    <w:rsid w:val="008925C0"/>
    <w:rsid w:val="008B7728"/>
    <w:rsid w:val="009C37A4"/>
    <w:rsid w:val="00A14CE8"/>
    <w:rsid w:val="00A90C52"/>
    <w:rsid w:val="00AD2A07"/>
    <w:rsid w:val="00C94176"/>
    <w:rsid w:val="00E14B96"/>
    <w:rsid w:val="00E8711E"/>
    <w:rsid w:val="00F55F11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0C6A4-C2F5-4DF0-A4B0-95757F61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7A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7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rsid w:val="009C37A4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9C37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C3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C37A4"/>
  </w:style>
  <w:style w:type="paragraph" w:styleId="a7">
    <w:name w:val="Body Text Indent"/>
    <w:basedOn w:val="a"/>
    <w:link w:val="a8"/>
    <w:uiPriority w:val="99"/>
    <w:semiHidden/>
    <w:unhideWhenUsed/>
    <w:rsid w:val="009C37A4"/>
    <w:pPr>
      <w:spacing w:after="120"/>
      <w:ind w:left="283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C37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3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A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Fatum Hell</cp:lastModifiedBy>
  <cp:revision>5</cp:revision>
  <cp:lastPrinted>2014-11-25T05:17:00Z</cp:lastPrinted>
  <dcterms:created xsi:type="dcterms:W3CDTF">2016-05-04T05:45:00Z</dcterms:created>
  <dcterms:modified xsi:type="dcterms:W3CDTF">2016-05-18T16:04:00Z</dcterms:modified>
</cp:coreProperties>
</file>