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04" w:rsidRPr="00766204" w:rsidRDefault="00766204" w:rsidP="00766204">
      <w:pPr>
        <w:shd w:val="clear" w:color="auto" w:fill="FFFFFF"/>
        <w:spacing w:before="300" w:after="150" w:line="240" w:lineRule="auto"/>
        <w:outlineLvl w:val="0"/>
        <w:rPr>
          <w:rFonts w:ascii="Gothic" w:eastAsia="Times New Roman" w:hAnsi="Gothic" w:cs="Times New Roman"/>
          <w:color w:val="333333"/>
          <w:kern w:val="36"/>
          <w:sz w:val="48"/>
          <w:szCs w:val="48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kern w:val="36"/>
          <w:sz w:val="48"/>
          <w:szCs w:val="48"/>
          <w:lang w:eastAsia="ru-RU"/>
        </w:rPr>
        <w:t>Распоряжение Администрации г. Челябинска № 11335 от 27.10.2015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РАСПОРЯЖЕНИЕ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27.10.2015                                                         № 11335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О проведении </w:t>
      </w:r>
      <w:proofErr w:type="gram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межведомственной</w:t>
      </w:r>
      <w:proofErr w:type="gram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профилактической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акции «Защита» на территории города Челябинска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 xml:space="preserve">В соответствии с Федеральным законом от 24.06.1999  № 120-ФЗ  «Об основах системы профилактики безнадзорности и правонарушений несовершеннолетних», в целях предотвращения насилия и жестокого обращения с детьми, оказания помощи детям, находящимся в социально опасном </w:t>
      </w:r>
      <w:proofErr w:type="spellStart"/>
      <w:r w:rsidRPr="00766204">
        <w:rPr>
          <w:rFonts w:ascii="Gothic" w:eastAsia="Times New Roman" w:hAnsi="Gothic" w:cs="Times New Roman"/>
          <w:color w:val="333333"/>
          <w:lang w:eastAsia="ru-RU"/>
        </w:rPr>
        <w:t>положении</w:t>
      </w:r>
      <w:proofErr w:type="gramStart"/>
      <w:r w:rsidRPr="00766204">
        <w:rPr>
          <w:rFonts w:ascii="Gothic" w:eastAsia="Times New Roman" w:hAnsi="Gothic" w:cs="Times New Roman"/>
          <w:color w:val="333333"/>
          <w:lang w:eastAsia="ru-RU"/>
        </w:rPr>
        <w:t>,п</w:t>
      </w:r>
      <w:proofErr w:type="gramEnd"/>
      <w:r w:rsidRPr="00766204">
        <w:rPr>
          <w:rFonts w:ascii="Gothic" w:eastAsia="Times New Roman" w:hAnsi="Gothic" w:cs="Times New Roman"/>
          <w:color w:val="333333"/>
          <w:lang w:eastAsia="ru-RU"/>
        </w:rPr>
        <w:t>овышения</w:t>
      </w:r>
      <w:proofErr w:type="spellEnd"/>
      <w:r w:rsidRPr="00766204">
        <w:rPr>
          <w:rFonts w:ascii="Gothic" w:eastAsia="Times New Roman" w:hAnsi="Gothic" w:cs="Times New Roman"/>
          <w:color w:val="333333"/>
          <w:lang w:eastAsia="ru-RU"/>
        </w:rPr>
        <w:t xml:space="preserve"> правовой культуры несовершеннолетних, их родителей (законных представителей):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1. Провести на территории города Челябинска с 1 по 30 ноября 2015 года межведомственную профилактическую акцию «Защита» (далее – акция).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2. Утвердить план мероприятий по проведению акции (приложение 1).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3. </w:t>
      </w:r>
      <w:proofErr w:type="gram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Комиссии по делам несовершеннолетних и защите их прав города Челябинска (Котова Н.П.), комиссии по делам несовершеннолетних и защите их прав Калининского района (</w:t>
      </w:r>
      <w:proofErr w:type="spell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Епанихина</w:t>
      </w:r>
      <w:proofErr w:type="spell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Г.В.), комиссии по делам несовершеннолетних и защите их прав Курчатовского района (Белоусова Е.В.), комиссии по делам несовершеннолетних и защите их прав Ленинского района (</w:t>
      </w:r>
      <w:proofErr w:type="spell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Вартанова</w:t>
      </w:r>
      <w:proofErr w:type="spell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М.Б.), комиссии по делам несовершеннолетних и защите их прав</w:t>
      </w:r>
      <w:proofErr w:type="gram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Металлургического района (</w:t>
      </w:r>
      <w:proofErr w:type="spell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Казанин</w:t>
      </w:r>
      <w:proofErr w:type="spell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А.И.), комиссии по делам несовершеннолетних и защите их прав Советского района (Астахова Е.В.), комиссии по делам несовершеннолетних и защите их прав Тракторозаводского района (Махнева Г.Д.), комиссии по делам несовершеннолетних и защите их прав Центрального района (Гаврилова Г.А.) обеспечить: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1)     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2)     реализацию планов мероприятий по проведению акции на подведомственных территориях;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3)     предоставление в срок до 10.12.2015 в Отдел по делам несовершеннолетних и защите их прав города Челябинска аналитической и статистической информации по прилагаемой форме о результатах акции (приложение 2).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4. </w:t>
      </w:r>
      <w:proofErr w:type="gram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Комитету по делам образования города Челябинска (Портье С.В.), Комитету социальной политики города Челябинска (Мошкова Л.Н.), Управлению здравоохранения </w:t>
      </w: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lastRenderedPageBreak/>
        <w:t>Администрации города Челябинска  (Горлова Н.В.), Управлению по физической культуре, спорту и туризму Администрации города Челябинска (Иванов Е.В.), Управлению по делам молодежи Администрации города Челябинска (Авдеев С.А.), Управлению культуры Администрации города Челябинска (Назаров Д.В.), Управлению по взаимодействию с</w:t>
      </w:r>
      <w:proofErr w:type="gram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общественными объединениями Администрации города Челябинска (Суркова Н.А.):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1)     обеспечить выполнение мероприятий, проводимых в рамках акции </w:t>
      </w:r>
      <w:r w:rsidRPr="00766204">
        <w:rPr>
          <w:rFonts w:ascii="Gothic" w:eastAsia="Times New Roman" w:hAnsi="Gothic" w:cs="Times New Roman"/>
          <w:color w:val="333333"/>
          <w:lang w:eastAsia="ru-RU"/>
        </w:rPr>
        <w:br/>
        <w:t>в пределах ведомственных полномочий;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2)     предоставить в срок до 10.12.2015 в Отдел по делам несовершеннолетних и защите их прав города Челябинска информацию о результатах акции.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5. Рекомендовать Управлению Министерства внутренних дел России по городу Челябинску (Миронов С.В.), Областному казенному учреждению «Центр занятости населения города Челябинска» (</w:t>
      </w:r>
      <w:proofErr w:type="spellStart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Шегуров</w:t>
      </w:r>
      <w:proofErr w:type="spellEnd"/>
      <w:r w:rsidRPr="00766204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А.А.):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1)     обеспечить выполнение мероприятий, проводимых в рамках акции, </w:t>
      </w:r>
      <w:r w:rsidRPr="00766204">
        <w:rPr>
          <w:rFonts w:ascii="Gothic" w:eastAsia="Times New Roman" w:hAnsi="Gothic" w:cs="Times New Roman"/>
          <w:color w:val="333333"/>
          <w:lang w:eastAsia="ru-RU"/>
        </w:rPr>
        <w:br/>
        <w:t>в пределах ведомственных полномочий;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2)      предоставить в срок до 10.12.2015 в Отдел по делам несовершеннолетних и защите их прав города Челябинска информацию о результатах проведения акции.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 xml:space="preserve">6. Управлению информационной политики Администрации города Челябинска (Сафонов В.А.) </w:t>
      </w:r>
      <w:proofErr w:type="gramStart"/>
      <w:r w:rsidRPr="00766204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766204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7.  Контроль исполнения настоящего распоряжения возложить на Первого заместителя Главы города Челябинска Котову Н.П.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 xml:space="preserve">Глава  города Челябинска                                                             Е.Н. </w:t>
      </w:r>
      <w:proofErr w:type="spellStart"/>
      <w:r w:rsidRPr="00766204">
        <w:rPr>
          <w:rFonts w:ascii="Gothic" w:eastAsia="Times New Roman" w:hAnsi="Gothic" w:cs="Times New Roman"/>
          <w:color w:val="333333"/>
          <w:lang w:eastAsia="ru-RU"/>
        </w:rPr>
        <w:t>Тефтелев</w:t>
      </w:r>
      <w:proofErr w:type="spellEnd"/>
    </w:p>
    <w:p w:rsidR="00766204" w:rsidRPr="00766204" w:rsidRDefault="00766204" w:rsidP="00766204">
      <w:pPr>
        <w:shd w:val="clear" w:color="auto" w:fill="FFFFFF"/>
        <w:spacing w:after="150" w:line="300" w:lineRule="atLeast"/>
        <w:rPr>
          <w:rFonts w:ascii="Gothic" w:eastAsia="Times New Roman" w:hAnsi="Gothic" w:cs="Times New Roman"/>
          <w:color w:val="333333"/>
          <w:lang w:eastAsia="ru-RU"/>
        </w:rPr>
      </w:pPr>
      <w:r w:rsidRPr="00766204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keepNext/>
        <w:spacing w:after="0" w:line="240" w:lineRule="auto"/>
        <w:ind w:left="5103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66204" w:rsidRPr="00766204" w:rsidRDefault="00766204" w:rsidP="007662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распоряжению Администрации города</w:t>
      </w:r>
    </w:p>
    <w:p w:rsidR="00766204" w:rsidRPr="00766204" w:rsidRDefault="00766204" w:rsidP="007662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662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27.10.2015</w:t>
      </w: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7662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11335</w:t>
      </w: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6204" w:rsidRPr="00766204" w:rsidRDefault="00766204" w:rsidP="0076620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76620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План</w:t>
      </w:r>
    </w:p>
    <w:p w:rsidR="00766204" w:rsidRPr="00766204" w:rsidRDefault="00766204" w:rsidP="0076620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 межведомственной профилактической акции «Защита» на территории города Челябинска с 1 по 30 ноября 2015 года</w:t>
      </w:r>
      <w:r w:rsidRPr="007662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876"/>
        <w:gridCol w:w="1107"/>
        <w:gridCol w:w="3580"/>
      </w:tblGrid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583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/п  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07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3580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583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583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I.</w:t>
            </w:r>
          </w:p>
        </w:tc>
        <w:tc>
          <w:tcPr>
            <w:tcW w:w="9563" w:type="dxa"/>
            <w:gridSpan w:val="3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Организационная, методическая работа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межведомственных планов действий в период акции «Защита»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 ноября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по делам несовершеннолетних и защите их прав города Челябинска (далее –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комиссии по делам несовершеннолетних и защите их прав города Челябинска (далее –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районов), органы,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организа-ции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учреждения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образова-ния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социальной защиты населения, здравоохранения, молодежи, культуры, физической культуры, спорта и туризма, по взаимодействию с общественными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объедине-ниями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занятости населения, Управление Министерства внутренних дел России по городу Челябинску (далее – УМВД России по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Челябинску)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координационных, инструктивно-методических, обучающих совещаний со специалистами системы профилактики безнадзорности и правонарушений по организации акции «Защита»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ноября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</w:t>
            </w:r>
          </w:p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и учреждения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ниями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занятости населения, УМВД России по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межведомственных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рабочих групп для проведения профилактических рейдов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 5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организации и учреждения образования, социальной защиты населения, здравоохранения, по делам молодежи, по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взаимодейс-твию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сверок данных о детях, семьях, находящихся в социально опасном положении, и семьях группы социального риска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организации и учреждения образования, социальной защиты населения, здравоохранения, по делам молодежи, по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взаимодейс-твию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Образовательного портала города Челябинска </w:t>
            </w:r>
            <w:hyperlink r:id="rId5" w:history="1">
              <w:r w:rsidRPr="0076620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www.chel-edu.ru</w:t>
              </w:r>
            </w:hyperlink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→ Акции → рубрика «Защита»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делам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образова-ния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Челябинска</w:t>
            </w:r>
          </w:p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Комитет по делам образования)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официального информационного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сайта Управления культуры Администрации города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Челябинска (далее – Управление культуры)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www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kultura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174.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→ Детский Челябинск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0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 в средствах массовой информации контактных телефонов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информационных материалов для средств массовой информации по проблемам защиты прав детей и правовому просвещению несовершеннолетних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организации  и учреждения образования, социальной защиты населения, занятости населения, молодежи, культуры, физической культуры, спорта и туризма, по взаимодействию с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общественными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объедине-нииями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УМВД России по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телефона Доверия МБУ социального обслуживания  «Кризисный центр» (далее – Кризисный центр):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социальной политики города Челябинска (далее  – Комитет социальной политики), Кризисный центр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Единый всероссийский Детский телефон доверия – 8-800-2000-122 (круглосуточно);</w:t>
            </w:r>
          </w:p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8 (351) 263-65-60 (круглосуточно)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телефона доверия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8 (351) 261-42-42 в муниципальном бюджетном учреждении «Центр профилактического сопровождения «Компас» (далее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–Ц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 «Компас»)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делам молодежи Администрации города Челябинска (далее – Управление по делам молодежи), ЦПС «Компас»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cantSplit/>
          <w:trHeight w:val="865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II.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63" w:type="dxa"/>
            <w:gridSpan w:val="3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фактов нарушения прав детей, принятие мер по оказанию 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своевременной квалифицированной помощи детям, 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находящимся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социально опасном положении 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фактов жестокого обращения с детьми и подростками, передача в органы системы профилактики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-ной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информации о фактах жестокого обращения, принятие конкретных мер по их пресечению, оказание детям своевременной квалифицированной  помощи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органы, организации и учреждения образования, социальной защиты населения, здравоохранения, по делам молодежи,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рейдов по выявлению несовершеннолетних, пострадавших от жестокого обращения, находящихся в социально опасном положении, 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попавших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трудную жизненную ситуацию,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необучающихся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занимающихся бродяжничеством, попрошайничеством, употребляющих алкогольную продукцию, наркотические, токсические вещества. Обследование условий жизни детей, выявленных в ходе акции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организации и учреждения образования, социальной защиты населения, здравоохранения, по делам молодежи,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взаимодействию с общественными объединениями,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специализированных мероприятий по выявлению, розыску детей, ушедших из семьи и государственных учреждений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УМВД России по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патрулирования мест наибольшей концентрации несовершеннолетних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УМВД России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медицинской, психологической, социальной, юридической помощи детям, оказавшимся в трудной жизненной ситуации, при необходимости –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устройство в специализированные учреждения для несовершеннолетних, нуждающихся в социальной реабилитации, учреждения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Органы, организации и учреждения социальной защиты населения, образования, здравоохранения, молодежи, УМВД России по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здравоохранения, помещение детей в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 временного содержания несовершеннолетних правонарушителей (далее – ЦВСНП)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 xml:space="preserve">Оказание педагогической и социально-психологической помощи выявленным </w:t>
            </w:r>
            <w:proofErr w:type="spellStart"/>
            <w:r w:rsidRPr="0076620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необучающимся</w:t>
            </w:r>
            <w:proofErr w:type="spellEnd"/>
            <w:r w:rsidRPr="0076620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 xml:space="preserve"> детям с целью их адаптации в образовательном процессе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делам 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к ответственности лиц, совершивших либо допустивших жестокое обращение, насилие над детьми, вовлекающих детей в бродяжничество,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попрошайничество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совершение антиобщественных действий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УМВД России  по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Пополнение банка данных несовершеннолетних, систематически самовольно уходящих из семьи и государственных учреждений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организации и учреждения социальной защиты населения,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образова-ния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здравоохранения,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765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семей и детей группы риска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социальной защиты населения, образования, здравоохранения, молодежи, УМВД России по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реализация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индивидуаль-ных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 социально-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кой реабилитации несовершеннолетних, подвергшихся жестокому обращению, насилию; организация работы по оздоровлению обстановки в их семьях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органы, организации и учреждения социальной защиты населения,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образова-ния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здравоохранения, молодежи,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85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адресной социальной помощи семьям с детьми, нуждающимся в социальной поддержке, при наличии оснований, в том числе детям из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мало-обеспеченных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семей, не обучающимся по материальным причинам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социальной политики, организации и учреждения социальной защиты населения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во временном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трудоуст-ройстве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свободное от учебы время несовершеннолетних, находящихся в социально опасном положении, состоящих на учете в органах внутренних дел</w:t>
            </w:r>
            <w:proofErr w:type="gramEnd"/>
          </w:p>
        </w:tc>
        <w:tc>
          <w:tcPr>
            <w:tcW w:w="1107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делам молодежи, муниципальное бюджетное учреждение «Молодёжная биржа труда»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(далее – МБУ МБТ), </w:t>
            </w:r>
            <w:r w:rsidRPr="0076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казенное учреждение «Центр занятости населения города Челябинска»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 ЦЗН)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  <w:vAlign w:val="center"/>
          </w:tcPr>
          <w:p w:rsidR="00766204" w:rsidRPr="00766204" w:rsidRDefault="00766204" w:rsidP="007662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III.</w:t>
            </w:r>
          </w:p>
        </w:tc>
        <w:tc>
          <w:tcPr>
            <w:tcW w:w="9563" w:type="dxa"/>
            <w:gridSpan w:val="3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Просветительская, методическая, консультационная работа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День правовой помощи детям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ноября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органы, организации и учреждения образования, социальной защиты населения, молодежи, культуры, здравоохранения, физической культуры, спорту и туризму, по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взаимодейст-вию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объединениями, ОКУ ЦЗН, УМВД России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информационная акция «16 дней против насилия»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25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ноября по 10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органы, организации и учреждения образования, социальной защиты населения, молодежи, культуры, физической культуры, спорту и туризму, по взаимодействию с общественными объединениями,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Собрания, совещания, семинары, круглые столы для специалистов системы профилактики по проблеме диагностики форм жестокого обращения и насилия над ребенком и оказанию помощи в его защите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образования, социальной защиты населения, молодежи, культуры, здравоохранения, физической культуры, спорта и туризма, УМВД России по г. Челябинску</w:t>
            </w:r>
            <w:proofErr w:type="gramEnd"/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средств наглядной агитации по правовому просвещению и профилактике жестокого обращения с детьми в образовательных учреждениях, учреждениях здравоохранения, социальной защиты населения, занятости населения, культуры, физической культуры, спорта и туризма, молодежи (информационные стенды, плакаты, памятки, буклеты, подборки специальной литературы, сменные книжные выставки, фотовыставки, тематические альбомы)</w:t>
            </w:r>
            <w:proofErr w:type="gramEnd"/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образования, социальной защиты населения, молодежи, физической культуры, спорта и туризма, здравоохранения, культуры, ОКУ ЦЗН, УМВД России по г. Челябинску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End"/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Лектории, факультативы, диспуты, деловые игры, тренинги, классные часы, встречи, беседы по правовому просвещению несовершеннолетних</w:t>
            </w:r>
            <w:proofErr w:type="gramEnd"/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образования, социальной защиты населения, молодежи,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физической культуры, спорта и туризма, культуры, УМВД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России по г. Челябинску, ОКУ ЦЗН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населения по правовым вопросам (в режиме работы постоянных консультационных пунктов)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Кризисный центр, комплексные центры, ЦПС «Компас»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Циклы бесед, лектории, классные часы для несовершеннолетних, родительские собрания по предотвращению жестокого обращения, насилия с детьми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образования, социальной защиты населения, по делам молодежи, здравоохранения, культуры, физической культуры и спорта,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учащихся и воспитанников учреждений образования, социальной защиты населения с представителями органов внутренних дел по вопросам административной и уголовной ответственности несовершеннолетних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УМВД России по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г. Челябинску, органы, организации и учреждения образования, социальной защиты населения, молодежи, физической культуры, спорта и туризма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профилакти-ческих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семинаров-тренингов для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несовер-шеннолетних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состоящих на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профилакти-ческом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 в органах внутренних дел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делам молодежи, ЦПС «Компас»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направленной на повышение престижа рабочих профессий и инженерных специальностей, размещение информационных стендов в образовательных организациях города Челябинска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 ЦЗН, органы, организации и учреждения образования, социальной защиты населения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консультационной помощи по вопросам трудоустройства несовершеннолетних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 ЦЗН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участию подростков и молодежи города в ярмарках вакансий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ОКУ ЦЗН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21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Лектории, факультативы, диспуты, деловые игры, тренинги, классные часы, встречи, беседы по правовому просвещению</w:t>
            </w:r>
            <w:proofErr w:type="gramEnd"/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органы, организации и учреждения образования, социальной защиты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населе-ния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молодежи, ОКУ ЦЗН,  физической культуры, спорта и туризма, культуры, УМВД России по г. Челябинску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обзоры книг, ролевые игры, циклы бесед: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«Детям о праве»;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 «Есть права – есть обязанности»;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«Путешествие по стране «Закон и порядок»;</w:t>
            </w:r>
          </w:p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«Права и обязанности детей и родителей во взаимоотношениях в семье»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культуры, централизованная система детских библиотек города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Челябинска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37.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Лекция-концерт «Музыка против насилия»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органы, организации и учреждения образования, культуры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Уличная работа по профилактике бродяжничества, наркомании, токсикомании, ВИЧ-инфекции среди подростков, потребителей инъекционных наркотиков и мотивация подростков к лечению от наркозависимости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делам молодежи, ЦПС «Компас»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третьем областном этапе Правовой олимпиады «С чего начинается право»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Интеллектуальная олимпиада для младших школьников «Шаг в будущее» (в рамках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XX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Челябинской городской научно-практической конференции молодых исследователей и интеллектуалов «Шаг в будущее»)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Олимпиада «Я – Избиратель»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(школьный этап)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конкурс в области правовых знаний «Правовой лабиринт»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Городской конкурс социальных проектов (в рамках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XV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Всероссийской акции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«Я – гражданин России») 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63" w:type="dxa"/>
            <w:gridSpan w:val="3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Обобщение, анализ результатов акции в учреждениях, органах системы профилактики безнадзорности и правонарушений несовершеннолетних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руководители органов и учреждений системы профилактики </w:t>
            </w:r>
            <w:proofErr w:type="spellStart"/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безнадзор-ности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правонарушений несовершеннолетних 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итоговой информации и статистических сведений о результатах акции в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(пл. Революции, д. 2,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104, тел./факс 263-69-42, 263-66-28,</w:t>
            </w:r>
            <w:proofErr w:type="gramEnd"/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  декабря</w:t>
            </w:r>
          </w:p>
        </w:tc>
        <w:tc>
          <w:tcPr>
            <w:tcW w:w="3580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делам образования, Комитет социальной политики, Управление по делам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6" w:type="dxa"/>
          </w:tcPr>
          <w:p w:rsidR="00766204" w:rsidRPr="00766204" w:rsidRDefault="00766204" w:rsidP="00766204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76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E-mail: </w:t>
            </w:r>
            <w:hyperlink r:id="rId6" w:history="1">
              <w:r w:rsidRPr="00766204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val="en-US" w:eastAsia="ru-RU"/>
                </w:rPr>
                <w:t>kdnchel@mail.ru</w:t>
              </w:r>
            </w:hyperlink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deti@cheladmin.ru)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молодежи, Управление здравоохранения, Управление культуры, Управление по физической культуре, спорту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туризму, </w:t>
            </w:r>
            <w:r w:rsidRPr="00766204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Управление по взаимодействию с общественными объединениями</w:t>
            </w:r>
            <w:r w:rsidRPr="00766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ОКУ ЦЗН </w:t>
            </w: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УМВД России по г. Челябинску,</w:t>
            </w:r>
            <w:r w:rsidRPr="00766204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</w:t>
            </w:r>
          </w:p>
        </w:tc>
      </w:tr>
      <w:tr w:rsidR="00766204" w:rsidRPr="00766204" w:rsidTr="00855954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583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48.</w:t>
            </w:r>
          </w:p>
        </w:tc>
        <w:tc>
          <w:tcPr>
            <w:tcW w:w="4876" w:type="dxa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итогов акции на заседаниях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межведомственных совещаниях</w:t>
            </w:r>
          </w:p>
        </w:tc>
        <w:tc>
          <w:tcPr>
            <w:tcW w:w="1107" w:type="dxa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580" w:type="dxa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КДНиЗП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</w:t>
            </w:r>
          </w:p>
        </w:tc>
      </w:tr>
    </w:tbl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</w:t>
      </w:r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города Челябинска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Н.П. Котова</w:t>
      </w: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keepNext/>
        <w:spacing w:after="0" w:line="240" w:lineRule="auto"/>
        <w:ind w:left="5103" w:right="-57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66204" w:rsidRPr="00766204" w:rsidRDefault="00766204" w:rsidP="00766204">
      <w:pPr>
        <w:keepNext/>
        <w:spacing w:after="0" w:line="240" w:lineRule="auto"/>
        <w:ind w:left="5103" w:right="-57"/>
        <w:outlineLvl w:val="5"/>
        <w:rPr>
          <w:rFonts w:ascii="Times New Roman" w:eastAsia="Times New Roman" w:hAnsi="Times New Roman" w:cs="Times New Roman"/>
          <w:lang w:eastAsia="ru-RU"/>
        </w:rPr>
      </w:pPr>
    </w:p>
    <w:p w:rsidR="00766204" w:rsidRPr="00766204" w:rsidRDefault="00766204" w:rsidP="00766204">
      <w:pPr>
        <w:keepNext/>
        <w:spacing w:after="0" w:line="240" w:lineRule="auto"/>
        <w:ind w:left="5103" w:right="-57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города</w:t>
      </w:r>
    </w:p>
    <w:p w:rsidR="00766204" w:rsidRPr="00766204" w:rsidRDefault="00766204" w:rsidP="0076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7662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27.10.2015 </w:t>
      </w: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662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11335</w:t>
      </w: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766204" w:rsidRPr="00766204" w:rsidRDefault="00766204" w:rsidP="0076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766204" w:rsidRPr="00766204" w:rsidRDefault="00766204" w:rsidP="007662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Статистическая информация</w:t>
      </w:r>
    </w:p>
    <w:p w:rsidR="00766204" w:rsidRPr="00766204" w:rsidRDefault="00766204" w:rsidP="00766204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проведения межведомственной профилактической акции «Защита» </w:t>
      </w: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_______________________ районе города Челябинска в 2015 году</w:t>
      </w: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4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8080"/>
        <w:gridCol w:w="992"/>
        <w:gridCol w:w="585"/>
      </w:tblGrid>
      <w:tr w:rsidR="00766204" w:rsidRPr="00766204" w:rsidTr="00855954">
        <w:trPr>
          <w:gridAfter w:val="1"/>
          <w:wAfter w:w="585" w:type="dxa"/>
          <w:trHeight w:val="4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мероприятий,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Коли-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чество</w:t>
            </w:r>
            <w:proofErr w:type="spellEnd"/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66204" w:rsidRPr="00766204" w:rsidTr="00855954">
        <w:trPr>
          <w:gridAfter w:val="1"/>
          <w:wAfter w:w="585" w:type="dxa"/>
          <w:trHeight w:val="2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фактов насилия, жестокого обращения с детьми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в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в образовательном учреждении, на его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в общественном месте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фактов насилия, жестокого обращения с детьми:</w:t>
            </w: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психическое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физическое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сексуальное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другое (указать какое)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Жестокое обращение допущено:</w:t>
            </w: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–  взрослыми лицами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 родителями, законными представителями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педагогами</w:t>
            </w: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ребенка, подвергшегося насилию, жестокому обращению: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0  –   5  лет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  –   9 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  –  13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14  – 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43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Оказана помощь несовершеннолетним, семьям, находящимся в социально опасном положении</w:t>
            </w: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в органах и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социальной защиты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физической культуры, спорта и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органы внутренних 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 Центре занятости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96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отделе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Оказана помощь несовершеннолетним, их семьям, находящимся в социально опасном положении, обратившимся за помощью,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медицинская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психологическая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педагогическая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18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социальная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1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правовая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материальная, экономическая, натуральная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– трудоустройство (в том числе  временное трудоустройство)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другая помощь (указать какая)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детей, добровольно обратившихся за помощью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организационно-методических, профилактических мероприятий,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8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координационных, методических совещаний, семинаров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собраний родителей, общественности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выступлений в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Проведено профилактических рейдов,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2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по местам досуга, концентрации несовершеннолетних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0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по выявлению фактов реализации несовершеннолетним алкогольной продукции, </w:t>
            </w:r>
            <w:proofErr w:type="spell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19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 семьи, находящиеся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4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Проверено,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4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1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мест досуга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мест концентрации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9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Обследовано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 них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поставлено на профилактический учет семей, не обеспечивающих надлежащих условий для воспитания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9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Выявлено и поставлено на учет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семей, допускающих жестокое обращение с детьми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ранее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учете как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выявлено и поставлено на профилактический учет впервые семей, не обеспечивающих надлежащих условий для воспитания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Привлечено к уголовной ответственности взрослых лиц </w:t>
            </w:r>
          </w:p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жесткое обращение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Привлечено к административной ответственности взрослых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несовершеннолетних, не приступивших к занятиям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96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образовательном учреждении и не </w:t>
            </w:r>
            <w:proofErr w:type="gramStart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посещающих</w:t>
            </w:r>
            <w:proofErr w:type="gramEnd"/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 причине бродяжничества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по другим причинам (указать каким)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проживают в семьях, находящихся в социально опасном положении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Возвращено для продолжения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 общеобразовательное 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в другие 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Проживает детей в семьях, где родители употребляют </w:t>
            </w:r>
          </w:p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наркотические препараты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Находится детей у родителей без определенного места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детей безработных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1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мероприятий по правовому просвещению,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66204" w:rsidRPr="00766204" w:rsidTr="00855954">
        <w:trPr>
          <w:gridAfter w:val="1"/>
          <w:wAfter w:w="585" w:type="dxa"/>
          <w:trHeight w:val="1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1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3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родителями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педагогами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охват аудитории по правовому просвещению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20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04" w:rsidRPr="00766204" w:rsidRDefault="00766204" w:rsidP="00766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акции,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6204" w:rsidRPr="00766204" w:rsidTr="00855954">
        <w:trPr>
          <w:gridAfter w:val="1"/>
          <w:wAfter w:w="585" w:type="dxa"/>
          <w:trHeight w:val="3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204" w:rsidRPr="00766204" w:rsidRDefault="00766204" w:rsidP="0076620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организаторов акции,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204" w:rsidRPr="00766204" w:rsidRDefault="00766204" w:rsidP="0076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62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по делам</w:t>
      </w: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несовершеннолетних и защите их прав  ___________________ /________________/  </w:t>
      </w:r>
    </w:p>
    <w:p w:rsidR="00766204" w:rsidRPr="00766204" w:rsidRDefault="00766204" w:rsidP="00766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66204" w:rsidRPr="00766204" w:rsidRDefault="00766204" w:rsidP="0076620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692" w:rsidRDefault="00511692"/>
    <w:sectPr w:rsidR="00511692" w:rsidSect="007662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91"/>
    <w:rsid w:val="00511692"/>
    <w:rsid w:val="00766204"/>
    <w:rsid w:val="00D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6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9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5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nchel@mail.ru" TargetMode="External"/><Relationship Id="rId5" Type="http://schemas.openxmlformats.org/officeDocument/2006/relationships/hyperlink" Target="http://www.chel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3282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nt1</cp:lastModifiedBy>
  <cp:revision>2</cp:revision>
  <dcterms:created xsi:type="dcterms:W3CDTF">2015-11-17T10:44:00Z</dcterms:created>
  <dcterms:modified xsi:type="dcterms:W3CDTF">2015-11-17T10:48:00Z</dcterms:modified>
</cp:coreProperties>
</file>