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5B" w:rsidRDefault="00D9145B" w:rsidP="00D9145B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743.75pt">
            <v:imagedata r:id="rId6" o:title="Scan9" cropleft="7903f"/>
          </v:shape>
        </w:pict>
      </w:r>
    </w:p>
    <w:p w:rsidR="00D9145B" w:rsidRDefault="00D9145B" w:rsidP="00D9145B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D9145B" w:rsidRDefault="00D9145B" w:rsidP="00D9145B">
      <w:pPr>
        <w:spacing w:line="360" w:lineRule="auto"/>
        <w:rPr>
          <w:rFonts w:ascii="Times New Roman" w:hAnsi="Times New Roman" w:cs="Times New Roman"/>
        </w:rPr>
        <w:sectPr w:rsidR="00D9145B" w:rsidSect="00D914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145B" w:rsidRDefault="00D9145B" w:rsidP="00D9145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построение индивидуальной траектории развития;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формирование и развитие исследовательских, поисковых и проектных компетенций учащихся и педагогов лицея, города и области;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руководство деятельностью по профориентации учащихся, осуществление профессиональных проб, профотбора выпускников лицея;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осуществление деятельности   по воспитанию активной гражданской позиции учащихся, их высоких нравственных качеств и духовной культуры;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организация и проведение олимпиад и конкурсов для одаренных учащихся по предметам технологического цикла;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- организация и проведение учебно-тренировочных сборов команд школьников г. Челябинска и Челябинской области для подготовки к участию в региональном и заключительном этапах олимпиады по технологии;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курирование вопросов распространения передового опыта педагогов лаборатории через публикацию статей в печатных изданиях   и публичное представление на различных семинарах, конкурсах профессионального мастерства, конференциях, мастер - классах;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создание мотивационных условий для повышения профессиональной и творческой активности педагогов лаборатории;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- создание организационных и мотивационных условий для разработки новых образовательных программ, учебно-методических пособий, технологий и их успешной апробации для педагогов лаборатории;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- оказание практической помощи педагогическим работникам в разработке и проведении индивидуальных работ, моделировании уроков, учебно-познавательных ситуаций, подготовке к конкурсам профессионального мастерства;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- ежегодное пополнение базы электронных методических и дидактических разработок учителей предметной области «Технология»;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организация сетевого взаимодействия образовательных организаций и образовательных систем;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 организация стажировок педагогов района, города и области по работе с одаренными детьми и обучению приемам работы на современном лабораторном оборудовании; 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>- организация и проведение конкурсов профессионального мастерства для педагогов предметной области «Технология» района, города и области;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t xml:space="preserve">- написание отчётов по итогам деятельности лаборатории за учебный год, определение перспектив развития. </w:t>
      </w:r>
    </w:p>
    <w:p w:rsidR="00F55F55" w:rsidRPr="00DF7EAD" w:rsidRDefault="00F55F55" w:rsidP="00DF7EAD">
      <w:pPr>
        <w:spacing w:line="360" w:lineRule="auto"/>
        <w:jc w:val="both"/>
        <w:rPr>
          <w:rFonts w:ascii="Times New Roman" w:hAnsi="Times New Roman" w:cs="Times New Roman"/>
        </w:rPr>
      </w:pPr>
      <w:r w:rsidRPr="00DF7EAD">
        <w:rPr>
          <w:rFonts w:ascii="Times New Roman" w:hAnsi="Times New Roman" w:cs="Times New Roman"/>
        </w:rPr>
        <w:lastRenderedPageBreak/>
        <w:t>Ознакомлен(а):__</w:t>
      </w:r>
      <w:r w:rsidR="00DF7EAD">
        <w:rPr>
          <w:rFonts w:ascii="Times New Roman" w:hAnsi="Times New Roman" w:cs="Times New Roman"/>
        </w:rPr>
        <w:t>_________(__________________)</w:t>
      </w: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55F55" w:rsidRPr="00DF7EAD" w:rsidRDefault="00F55F55" w:rsidP="00DF7E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F55F55" w:rsidRPr="00DF7EAD" w:rsidSect="00D91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35" w:rsidRDefault="003C4F35" w:rsidP="00DF7EAD">
      <w:r>
        <w:separator/>
      </w:r>
    </w:p>
  </w:endnote>
  <w:endnote w:type="continuationSeparator" w:id="0">
    <w:p w:rsidR="003C4F35" w:rsidRDefault="003C4F35" w:rsidP="00D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35" w:rsidRDefault="003C4F35" w:rsidP="00DF7EAD">
      <w:r>
        <w:separator/>
      </w:r>
    </w:p>
  </w:footnote>
  <w:footnote w:type="continuationSeparator" w:id="0">
    <w:p w:rsidR="003C4F35" w:rsidRDefault="003C4F35" w:rsidP="00DF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6A"/>
    <w:rsid w:val="00060FE5"/>
    <w:rsid w:val="003C4F35"/>
    <w:rsid w:val="005A5E6A"/>
    <w:rsid w:val="00717158"/>
    <w:rsid w:val="00D9145B"/>
    <w:rsid w:val="00DF5D30"/>
    <w:rsid w:val="00DF7EAD"/>
    <w:rsid w:val="00F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AC7F-4990-4F8B-ABD7-458CA00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F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DF7E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F7EAD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F7E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F7EAD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Fatum Hell</cp:lastModifiedBy>
  <cp:revision>6</cp:revision>
  <dcterms:created xsi:type="dcterms:W3CDTF">2016-05-04T07:47:00Z</dcterms:created>
  <dcterms:modified xsi:type="dcterms:W3CDTF">2016-05-18T16:18:00Z</dcterms:modified>
</cp:coreProperties>
</file>