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4" w:rsidRPr="00781C4F" w:rsidRDefault="00D31684" w:rsidP="00D31684">
      <w:pPr>
        <w:rPr>
          <w:b/>
          <w:sz w:val="36"/>
          <w:szCs w:val="36"/>
        </w:rPr>
      </w:pPr>
      <w:r w:rsidRPr="00781C4F">
        <w:rPr>
          <w:b/>
          <w:sz w:val="36"/>
          <w:szCs w:val="36"/>
        </w:rPr>
        <w:t>6 класс информатика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b/>
          <w:bCs/>
          <w:color w:val="A56E3A"/>
          <w:lang w:eastAsia="ru-RU"/>
        </w:rPr>
        <w:t>Задание 2. Исследование оптической иллюзии</w:t>
      </w:r>
    </w:p>
    <w:p w:rsidR="00D31684" w:rsidRPr="00781C4F" w:rsidRDefault="00D31684" w:rsidP="00D31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Запустите доступный вам графический редактор.</w:t>
      </w:r>
    </w:p>
    <w:p w:rsidR="00D31684" w:rsidRPr="00781C4F" w:rsidRDefault="00D31684" w:rsidP="00D31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Установите серый цвет в качестве основного и изобразите два одинаковых прямоугольника; один из них оставьте белым, а второй залейте чёрным цветом: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6BDECDB2" wp14:editId="5D86135C">
            <wp:extent cx="1181100" cy="266700"/>
            <wp:effectExtent l="0" t="0" r="0" b="0"/>
            <wp:docPr id="9" name="Рисунок 9" descr="http://www.tepka.ru/informatika_6/16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pka.ru/informatika_6/162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84" w:rsidRPr="00781C4F" w:rsidRDefault="00D31684" w:rsidP="00D31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На основе полученной заготовки соберите фигуру: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7BA18743" wp14:editId="7ECF032E">
            <wp:extent cx="5114925" cy="1143000"/>
            <wp:effectExtent l="0" t="0" r="9525" b="0"/>
            <wp:docPr id="8" name="Рисунок 8" descr="http://www.tepka.ru/informatika_6/16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pka.ru/informatika_6/163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84" w:rsidRPr="00781C4F" w:rsidRDefault="00D31684" w:rsidP="00D31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Вам не кажется, что «кирпичи» в этой «стене» немного расплющены? Попытайтесь поэкспериментировать с цветами контуров и заполнений прямоугольников. Убедитесь, что иллюзия искривления возникает только тогда, когда контуры прямоугольников, образующие линии между «кирпичами», светлее тёмных «кирпичей» и темнее светлых «кирпичей». Подберите такие цвета, чтобы искривление исчезло.</w:t>
      </w:r>
    </w:p>
    <w:p w:rsidR="00D31684" w:rsidRPr="00781C4F" w:rsidRDefault="00D31684" w:rsidP="00D31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Сохраните результат работы под именем </w:t>
      </w:r>
      <w:r w:rsidRPr="00781C4F">
        <w:rPr>
          <w:rFonts w:ascii="Arial" w:eastAsia="Times New Roman" w:hAnsi="Arial" w:cs="Arial"/>
          <w:b/>
          <w:bCs/>
          <w:color w:val="333333"/>
          <w:lang w:eastAsia="ru-RU"/>
        </w:rPr>
        <w:t>Иллюзия</w:t>
      </w:r>
      <w:r w:rsidRPr="00781C4F">
        <w:rPr>
          <w:rFonts w:ascii="Arial" w:eastAsia="Times New Roman" w:hAnsi="Arial" w:cs="Arial"/>
          <w:color w:val="333333"/>
          <w:lang w:eastAsia="ru-RU"/>
        </w:rPr>
        <w:t>.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b/>
          <w:bCs/>
          <w:color w:val="A56E3A"/>
          <w:lang w:eastAsia="ru-RU"/>
        </w:rPr>
        <w:t>Задание 3. Фигуры из квадратов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Из трёх одинаковых квадратов путём соединения их край в край можно получить две разные фигуры: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66BA0700" wp14:editId="09AB7E9E">
            <wp:extent cx="2438400" cy="904875"/>
            <wp:effectExtent l="0" t="0" r="0" b="9525"/>
            <wp:docPr id="7" name="Рисунок 7" descr="http://www.tepka.ru/informatika_6/16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pka.ru/informatika_6/163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Фигуры будем считать разными, если одну нельзя получить из другой поворотом или отражением. Поэтому, например, следующие фигуры считаются одинаковыми: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1325314B" wp14:editId="14E0BF13">
            <wp:extent cx="5095875" cy="1019175"/>
            <wp:effectExtent l="0" t="0" r="9525" b="9525"/>
            <wp:docPr id="6" name="Рисунок 6" descr="http://www.tepka.ru/informatika_6/16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pka.ru/informatika_6/163.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Сколько разных фигур можно получить, соединяя одинаковые квадраты край в край? Проведите исследование для четырёх и пяти квадратов. Постройте свои фигуры из трёх одинаковых квадратов. Сохраните результат работы именем </w:t>
      </w:r>
      <w:r w:rsidRPr="00781C4F">
        <w:rPr>
          <w:rFonts w:ascii="Arial" w:eastAsia="Times New Roman" w:hAnsi="Arial" w:cs="Arial"/>
          <w:b/>
          <w:bCs/>
          <w:color w:val="333333"/>
          <w:lang w:eastAsia="ru-RU"/>
        </w:rPr>
        <w:t>Квадраты</w:t>
      </w:r>
      <w:r w:rsidRPr="00781C4F">
        <w:rPr>
          <w:rFonts w:ascii="Arial" w:eastAsia="Times New Roman" w:hAnsi="Arial" w:cs="Arial"/>
          <w:color w:val="333333"/>
          <w:lang w:eastAsia="ru-RU"/>
        </w:rPr>
        <w:t>.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b/>
          <w:bCs/>
          <w:color w:val="A56E3A"/>
          <w:lang w:eastAsia="ru-RU"/>
        </w:rPr>
        <w:t>Задание 4. Варианты паркета</w:t>
      </w:r>
    </w:p>
    <w:p w:rsidR="00D31684" w:rsidRPr="00781C4F" w:rsidRDefault="00D31684" w:rsidP="00D31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lastRenderedPageBreak/>
        <w:t>Средствами любого доступного вам графического редактора постройте две заготовки для паркета разных цветов: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0D0EF18E" wp14:editId="11558A2A">
            <wp:extent cx="5095875" cy="828675"/>
            <wp:effectExtent l="0" t="0" r="9525" b="9525"/>
            <wp:docPr id="5" name="Рисунок 5" descr="http://www.tepka.ru/informatika_6/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pka.ru/informatika_6/1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84" w:rsidRPr="00781C4F" w:rsidRDefault="00D31684" w:rsidP="00D31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Сколько разных вариантов паркета можно составить из этих заготовок? Выполните рисунки.</w:t>
      </w:r>
    </w:p>
    <w:p w:rsidR="00D31684" w:rsidRPr="00781C4F" w:rsidRDefault="00D31684" w:rsidP="00D31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 xml:space="preserve">Сохраните результат, работы </w:t>
      </w:r>
      <w:r>
        <w:rPr>
          <w:rFonts w:ascii="Arial" w:eastAsia="Times New Roman" w:hAnsi="Arial" w:cs="Arial"/>
          <w:color w:val="333333"/>
          <w:lang w:eastAsia="ru-RU"/>
        </w:rPr>
        <w:t xml:space="preserve">под </w:t>
      </w:r>
      <w:r w:rsidRPr="00781C4F">
        <w:rPr>
          <w:rFonts w:ascii="Arial" w:eastAsia="Times New Roman" w:hAnsi="Arial" w:cs="Arial"/>
          <w:color w:val="333333"/>
          <w:lang w:eastAsia="ru-RU"/>
        </w:rPr>
        <w:t xml:space="preserve"> именем </w:t>
      </w:r>
      <w:r w:rsidRPr="00781C4F">
        <w:rPr>
          <w:rFonts w:ascii="Arial" w:eastAsia="Times New Roman" w:hAnsi="Arial" w:cs="Arial"/>
          <w:b/>
          <w:bCs/>
          <w:color w:val="333333"/>
          <w:lang w:eastAsia="ru-RU"/>
        </w:rPr>
        <w:t>Варианты</w:t>
      </w:r>
      <w:r w:rsidRPr="00781C4F">
        <w:rPr>
          <w:rFonts w:ascii="Arial" w:eastAsia="Times New Roman" w:hAnsi="Arial" w:cs="Arial"/>
          <w:color w:val="333333"/>
          <w:lang w:eastAsia="ru-RU"/>
        </w:rPr>
        <w:t>.</w:t>
      </w:r>
    </w:p>
    <w:p w:rsidR="00D31684" w:rsidRPr="00781C4F" w:rsidRDefault="00D31684" w:rsidP="00D31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Завершите работу с графическим редактором.</w:t>
      </w:r>
    </w:p>
    <w:p w:rsidR="00D31684" w:rsidRPr="00781C4F" w:rsidRDefault="00D31684" w:rsidP="00D31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b/>
          <w:bCs/>
          <w:color w:val="A56E3A"/>
          <w:lang w:eastAsia="ru-RU"/>
        </w:rPr>
        <w:t>Теперь вы умеете</w:t>
      </w:r>
    </w:p>
    <w:p w:rsidR="00D31684" w:rsidRPr="00781C4F" w:rsidRDefault="00D31684" w:rsidP="00D31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создавать сложные объекты из графических примитивов;</w:t>
      </w:r>
    </w:p>
    <w:p w:rsidR="00D31684" w:rsidRPr="00781C4F" w:rsidRDefault="00D31684" w:rsidP="00D31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81C4F">
        <w:rPr>
          <w:rFonts w:ascii="Arial" w:eastAsia="Times New Roman" w:hAnsi="Arial" w:cs="Arial"/>
          <w:color w:val="333333"/>
          <w:lang w:eastAsia="ru-RU"/>
        </w:rPr>
        <w:t>конструировать и исследовать графические объекты в среде графического редактора.</w:t>
      </w:r>
    </w:p>
    <w:p w:rsidR="00D31684" w:rsidRDefault="00D31684" w:rsidP="00D31684"/>
    <w:p w:rsidR="00D31684" w:rsidRDefault="00D31684" w:rsidP="00D31684"/>
    <w:p w:rsidR="00D31684" w:rsidRPr="00781C4F" w:rsidRDefault="00D31684" w:rsidP="00D316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12C50" w:rsidRPr="00D31684" w:rsidRDefault="00412C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C50" w:rsidRPr="00D31684" w:rsidSect="00781C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2CF"/>
    <w:multiLevelType w:val="multilevel"/>
    <w:tmpl w:val="705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61321"/>
    <w:multiLevelType w:val="multilevel"/>
    <w:tmpl w:val="FB7A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00E96"/>
    <w:multiLevelType w:val="multilevel"/>
    <w:tmpl w:val="78BC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F"/>
    <w:rsid w:val="00412C50"/>
    <w:rsid w:val="00D31684"/>
    <w:rsid w:val="00D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2</cp:revision>
  <dcterms:created xsi:type="dcterms:W3CDTF">2017-01-16T09:49:00Z</dcterms:created>
  <dcterms:modified xsi:type="dcterms:W3CDTF">2017-01-16T09:49:00Z</dcterms:modified>
</cp:coreProperties>
</file>