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F4" w:rsidRPr="00BC08F4" w:rsidRDefault="00BC08F4" w:rsidP="00DC19BA">
      <w:pPr>
        <w:jc w:val="center"/>
        <w:rPr>
          <w:rFonts w:ascii="Times New Roman" w:hAnsi="Times New Roman" w:cs="Times New Roman"/>
          <w:i/>
          <w:sz w:val="28"/>
          <w:szCs w:val="28"/>
        </w:rPr>
      </w:pPr>
      <w:r w:rsidRPr="00BC08F4">
        <w:rPr>
          <w:rFonts w:ascii="Times New Roman" w:hAnsi="Times New Roman" w:cs="Times New Roman"/>
          <w:i/>
          <w:sz w:val="28"/>
          <w:szCs w:val="28"/>
        </w:rPr>
        <w:t xml:space="preserve">Методические рекомендации по реализации инновационного проекта «Модель уровневого развития технологической направленности мышления учащихся общеобразовательной организации для экономики будущего» </w:t>
      </w:r>
    </w:p>
    <w:p w:rsidR="006D79D1" w:rsidRPr="00BC08F4" w:rsidRDefault="00BC08F4" w:rsidP="00DC19BA">
      <w:pPr>
        <w:jc w:val="center"/>
        <w:rPr>
          <w:rFonts w:ascii="Times New Roman" w:hAnsi="Times New Roman" w:cs="Times New Roman"/>
          <w:i/>
          <w:sz w:val="28"/>
          <w:szCs w:val="28"/>
        </w:rPr>
      </w:pPr>
      <w:proofErr w:type="gramStart"/>
      <w:r w:rsidRPr="00BC08F4">
        <w:rPr>
          <w:rFonts w:ascii="Times New Roman" w:hAnsi="Times New Roman" w:cs="Times New Roman"/>
          <w:i/>
          <w:sz w:val="28"/>
          <w:szCs w:val="28"/>
        </w:rPr>
        <w:t>(10-11 класс, направление:</w:t>
      </w:r>
      <w:proofErr w:type="gramEnd"/>
      <w:r w:rsidRPr="00BC08F4">
        <w:rPr>
          <w:rFonts w:ascii="Times New Roman" w:hAnsi="Times New Roman" w:cs="Times New Roman"/>
          <w:i/>
          <w:sz w:val="28"/>
          <w:szCs w:val="28"/>
        </w:rPr>
        <w:t xml:space="preserve"> Сфера сервиса: </w:t>
      </w:r>
      <w:proofErr w:type="gramStart"/>
      <w:r w:rsidRPr="00BC08F4">
        <w:rPr>
          <w:rFonts w:ascii="Times New Roman" w:hAnsi="Times New Roman" w:cs="Times New Roman"/>
          <w:i/>
          <w:sz w:val="28"/>
          <w:szCs w:val="28"/>
        </w:rPr>
        <w:t>Индивидуальный пошив одежды)</w:t>
      </w:r>
      <w:proofErr w:type="gramEnd"/>
    </w:p>
    <w:p w:rsidR="006D79D1" w:rsidRPr="000626ED" w:rsidRDefault="006D79D1" w:rsidP="006D79D1">
      <w:pPr>
        <w:jc w:val="right"/>
        <w:rPr>
          <w:rFonts w:ascii="Times New Roman" w:hAnsi="Times New Roman" w:cs="Times New Roman"/>
          <w:sz w:val="28"/>
          <w:szCs w:val="28"/>
        </w:rPr>
      </w:pPr>
      <w:proofErr w:type="spellStart"/>
      <w:r w:rsidRPr="000626ED">
        <w:rPr>
          <w:rFonts w:ascii="Times New Roman" w:hAnsi="Times New Roman" w:cs="Times New Roman"/>
          <w:sz w:val="28"/>
          <w:szCs w:val="28"/>
        </w:rPr>
        <w:t>Подобряева</w:t>
      </w:r>
      <w:proofErr w:type="spellEnd"/>
      <w:r w:rsidRPr="000626ED">
        <w:rPr>
          <w:rFonts w:ascii="Times New Roman" w:hAnsi="Times New Roman" w:cs="Times New Roman"/>
          <w:sz w:val="28"/>
          <w:szCs w:val="28"/>
        </w:rPr>
        <w:t xml:space="preserve"> Н.Л., учитель </w:t>
      </w:r>
    </w:p>
    <w:p w:rsidR="006D79D1" w:rsidRPr="000626ED" w:rsidRDefault="006D79D1" w:rsidP="006D79D1">
      <w:pPr>
        <w:jc w:val="right"/>
        <w:rPr>
          <w:rFonts w:ascii="Times New Roman" w:hAnsi="Times New Roman" w:cs="Times New Roman"/>
          <w:sz w:val="28"/>
          <w:szCs w:val="28"/>
        </w:rPr>
      </w:pPr>
      <w:r w:rsidRPr="000626ED">
        <w:rPr>
          <w:rFonts w:ascii="Times New Roman" w:hAnsi="Times New Roman" w:cs="Times New Roman"/>
          <w:sz w:val="28"/>
          <w:szCs w:val="28"/>
        </w:rPr>
        <w:t>технологии высшей категории</w:t>
      </w:r>
    </w:p>
    <w:p w:rsidR="00757CCE" w:rsidRPr="000626ED" w:rsidRDefault="00757CCE"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t>Технология – это вид человеческой деятельности и изучение этой деятельности</w:t>
      </w:r>
      <w:r w:rsidR="00035D05" w:rsidRPr="000626ED">
        <w:rPr>
          <w:rFonts w:ascii="Times New Roman" w:hAnsi="Times New Roman" w:cs="Times New Roman"/>
          <w:sz w:val="28"/>
          <w:szCs w:val="28"/>
        </w:rPr>
        <w:t>.</w:t>
      </w:r>
      <w:r w:rsidRPr="000626ED">
        <w:rPr>
          <w:rFonts w:ascii="Times New Roman" w:hAnsi="Times New Roman" w:cs="Times New Roman"/>
          <w:sz w:val="28"/>
          <w:szCs w:val="28"/>
        </w:rPr>
        <w:t xml:space="preserve"> Мног</w:t>
      </w:r>
      <w:bookmarkStart w:id="0" w:name="_GoBack"/>
      <w:bookmarkEnd w:id="0"/>
      <w:r w:rsidRPr="000626ED">
        <w:rPr>
          <w:rFonts w:ascii="Times New Roman" w:hAnsi="Times New Roman" w:cs="Times New Roman"/>
          <w:sz w:val="28"/>
          <w:szCs w:val="28"/>
        </w:rPr>
        <w:t>ие исследователи отмечают, что технология не может существовать без человека, ее создающего и использующего.</w:t>
      </w:r>
    </w:p>
    <w:p w:rsidR="00757CCE" w:rsidRPr="000626ED" w:rsidRDefault="00757CCE"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t>Технология опирается на знания, является их приложением для решения практических задач. Данное положение относится не только к технологии как виду человеческой деятельности, но и к технологии как школьному предмету.</w:t>
      </w:r>
    </w:p>
    <w:p w:rsidR="004F64E6" w:rsidRPr="000626ED" w:rsidRDefault="00035D05"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t xml:space="preserve">Мощь и </w:t>
      </w:r>
      <w:proofErr w:type="spellStart"/>
      <w:r w:rsidRPr="000626ED">
        <w:rPr>
          <w:rFonts w:ascii="Times New Roman" w:hAnsi="Times New Roman" w:cs="Times New Roman"/>
          <w:sz w:val="28"/>
          <w:szCs w:val="28"/>
        </w:rPr>
        <w:t>диапозон</w:t>
      </w:r>
      <w:proofErr w:type="spellEnd"/>
      <w:r w:rsidRPr="000626ED">
        <w:rPr>
          <w:rFonts w:ascii="Times New Roman" w:hAnsi="Times New Roman" w:cs="Times New Roman"/>
          <w:sz w:val="28"/>
          <w:szCs w:val="28"/>
        </w:rPr>
        <w:t xml:space="preserve"> современных технологических средств – компьютеров, промышленных роботов, управляемых биотехнологических реакций или ядерных реакторов – не </w:t>
      </w:r>
      <w:proofErr w:type="gramStart"/>
      <w:r w:rsidRPr="000626ED">
        <w:rPr>
          <w:rFonts w:ascii="Times New Roman" w:hAnsi="Times New Roman" w:cs="Times New Roman"/>
          <w:sz w:val="28"/>
          <w:szCs w:val="28"/>
        </w:rPr>
        <w:t>сопоставимы</w:t>
      </w:r>
      <w:proofErr w:type="gramEnd"/>
      <w:r w:rsidRPr="000626ED">
        <w:rPr>
          <w:rFonts w:ascii="Times New Roman" w:hAnsi="Times New Roman" w:cs="Times New Roman"/>
          <w:sz w:val="28"/>
          <w:szCs w:val="28"/>
        </w:rPr>
        <w:t xml:space="preserve"> с их предшественниками</w:t>
      </w:r>
      <w:r w:rsidR="00483886" w:rsidRPr="000626ED">
        <w:rPr>
          <w:rFonts w:ascii="Times New Roman" w:hAnsi="Times New Roman" w:cs="Times New Roman"/>
          <w:sz w:val="28"/>
          <w:szCs w:val="28"/>
        </w:rPr>
        <w:t>. Они, с одной стороны, улучшают жизнь людей, а с другой  - повышают ответственность человека за свои действия. В основе технологической культуры лежит</w:t>
      </w:r>
      <w:r w:rsidR="00FC0058" w:rsidRPr="000626ED">
        <w:rPr>
          <w:rFonts w:ascii="Times New Roman" w:hAnsi="Times New Roman" w:cs="Times New Roman"/>
          <w:sz w:val="28"/>
          <w:szCs w:val="28"/>
        </w:rPr>
        <w:t xml:space="preserve"> преобразовательная деятельность человека, в которой проявляются его знания, умения и творческие способности. Преобразовательная деятельность сегодня п</w:t>
      </w:r>
      <w:r w:rsidR="000626ED" w:rsidRPr="000626ED">
        <w:rPr>
          <w:rFonts w:ascii="Times New Roman" w:hAnsi="Times New Roman" w:cs="Times New Roman"/>
          <w:sz w:val="28"/>
          <w:szCs w:val="28"/>
        </w:rPr>
        <w:t>р</w:t>
      </w:r>
      <w:r w:rsidR="00FC0058" w:rsidRPr="000626ED">
        <w:rPr>
          <w:rFonts w:ascii="Times New Roman" w:hAnsi="Times New Roman" w:cs="Times New Roman"/>
          <w:sz w:val="28"/>
          <w:szCs w:val="28"/>
        </w:rPr>
        <w:t xml:space="preserve">оникает во все сферы человеческой жизни и деятельности. Технологическая культура формирует определенный (технологический) взгляд на мир и проявляется в технологическом мировоззрении. </w:t>
      </w:r>
      <w:r w:rsidR="00FC0058" w:rsidRPr="000626ED">
        <w:rPr>
          <w:rFonts w:ascii="Times New Roman" w:hAnsi="Times New Roman" w:cs="Times New Roman"/>
          <w:i/>
          <w:sz w:val="28"/>
          <w:szCs w:val="28"/>
        </w:rPr>
        <w:t>Под технологическим мировоззрением следует понимать систему технологических взглядов на природу, общество, человека и его мышление[1].</w:t>
      </w:r>
      <w:r w:rsidR="00BE7E98" w:rsidRPr="000626ED">
        <w:rPr>
          <w:rFonts w:ascii="Times New Roman" w:hAnsi="Times New Roman" w:cs="Times New Roman"/>
          <w:i/>
          <w:sz w:val="28"/>
          <w:szCs w:val="28"/>
        </w:rPr>
        <w:t xml:space="preserve"> </w:t>
      </w:r>
      <w:r w:rsidR="00BE7E98" w:rsidRPr="000626ED">
        <w:rPr>
          <w:rFonts w:ascii="Times New Roman" w:hAnsi="Times New Roman" w:cs="Times New Roman"/>
          <w:sz w:val="28"/>
          <w:szCs w:val="28"/>
        </w:rPr>
        <w:t xml:space="preserve">Каждый человек должен быть специально подготовлен к гармоничному сосуществованию и эффективному функционированию в информационно и технологически насыщенном мире. </w:t>
      </w:r>
      <w:proofErr w:type="gramStart"/>
      <w:r w:rsidR="00BE7E98" w:rsidRPr="000626ED">
        <w:rPr>
          <w:rFonts w:ascii="Times New Roman" w:hAnsi="Times New Roman" w:cs="Times New Roman"/>
          <w:sz w:val="28"/>
          <w:szCs w:val="28"/>
        </w:rPr>
        <w:t>Это обуславливает необходимость осуществления технологического образования молодежи, предусматривающее формирование у обучающихся технологической картины мира, эффективных способов преобразовательной деятельности, обеспечивающих гармоничное взаимодействие человека с природной и технологической средой и улучшающ</w:t>
      </w:r>
      <w:r w:rsidR="002256D3" w:rsidRPr="000626ED">
        <w:rPr>
          <w:rFonts w:ascii="Times New Roman" w:hAnsi="Times New Roman" w:cs="Times New Roman"/>
          <w:sz w:val="28"/>
          <w:szCs w:val="28"/>
        </w:rPr>
        <w:t>их</w:t>
      </w:r>
      <w:r w:rsidR="00BE7E98" w:rsidRPr="000626ED">
        <w:rPr>
          <w:rFonts w:ascii="Times New Roman" w:hAnsi="Times New Roman" w:cs="Times New Roman"/>
          <w:sz w:val="28"/>
          <w:szCs w:val="28"/>
        </w:rPr>
        <w:t xml:space="preserve"> качество его жизни</w:t>
      </w:r>
      <w:r w:rsidR="001418C1" w:rsidRPr="000626ED">
        <w:rPr>
          <w:rFonts w:ascii="Times New Roman" w:hAnsi="Times New Roman" w:cs="Times New Roman"/>
          <w:sz w:val="28"/>
          <w:szCs w:val="28"/>
        </w:rPr>
        <w:t xml:space="preserve">. </w:t>
      </w:r>
      <w:proofErr w:type="gramEnd"/>
    </w:p>
    <w:p w:rsidR="004F64E6" w:rsidRPr="000626ED" w:rsidRDefault="001418C1"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t>Составной частью технологической культуры</w:t>
      </w:r>
      <w:r w:rsidR="004F64E6" w:rsidRPr="000626ED">
        <w:rPr>
          <w:rFonts w:ascii="Times New Roman" w:hAnsi="Times New Roman" w:cs="Times New Roman"/>
          <w:sz w:val="28"/>
          <w:szCs w:val="28"/>
        </w:rPr>
        <w:t xml:space="preserve"> является технологическое мышление. </w:t>
      </w:r>
      <w:r w:rsidR="004F64E6" w:rsidRPr="000626ED">
        <w:rPr>
          <w:rFonts w:ascii="Times New Roman" w:hAnsi="Times New Roman" w:cs="Times New Roman"/>
          <w:i/>
          <w:sz w:val="28"/>
          <w:szCs w:val="28"/>
        </w:rPr>
        <w:t>Технологическ</w:t>
      </w:r>
      <w:r w:rsidR="000626ED" w:rsidRPr="000626ED">
        <w:rPr>
          <w:rFonts w:ascii="Times New Roman" w:hAnsi="Times New Roman" w:cs="Times New Roman"/>
          <w:i/>
          <w:sz w:val="28"/>
          <w:szCs w:val="28"/>
        </w:rPr>
        <w:t>ая направленность</w:t>
      </w:r>
      <w:r w:rsidR="004F64E6" w:rsidRPr="000626ED">
        <w:rPr>
          <w:rFonts w:ascii="Times New Roman" w:hAnsi="Times New Roman" w:cs="Times New Roman"/>
          <w:i/>
          <w:sz w:val="28"/>
          <w:szCs w:val="28"/>
        </w:rPr>
        <w:t xml:space="preserve"> мышлени</w:t>
      </w:r>
      <w:r w:rsidR="000626ED" w:rsidRPr="000626ED">
        <w:rPr>
          <w:rFonts w:ascii="Times New Roman" w:hAnsi="Times New Roman" w:cs="Times New Roman"/>
          <w:i/>
          <w:sz w:val="28"/>
          <w:szCs w:val="28"/>
        </w:rPr>
        <w:t>я</w:t>
      </w:r>
      <w:r w:rsidR="004F64E6" w:rsidRPr="000626ED">
        <w:rPr>
          <w:rFonts w:ascii="Times New Roman" w:hAnsi="Times New Roman" w:cs="Times New Roman"/>
          <w:i/>
          <w:sz w:val="28"/>
          <w:szCs w:val="28"/>
        </w:rPr>
        <w:t xml:space="preserve"> – </w:t>
      </w:r>
      <w:r w:rsidR="004F64E6" w:rsidRPr="000626ED">
        <w:rPr>
          <w:rFonts w:ascii="Times New Roman" w:hAnsi="Times New Roman" w:cs="Times New Roman"/>
          <w:i/>
          <w:sz w:val="28"/>
          <w:szCs w:val="28"/>
        </w:rPr>
        <w:lastRenderedPageBreak/>
        <w:t xml:space="preserve">это мыслительная способность человека к преобразовательной деятельности по созданию материальных и духовных ценностей для блага человека, общества, природной среды, обобщенное и опосредованное отражение индивидом научно-технологической сферы[1]. </w:t>
      </w:r>
      <w:r w:rsidR="004F64E6" w:rsidRPr="000626ED">
        <w:rPr>
          <w:rFonts w:ascii="Times New Roman" w:hAnsi="Times New Roman" w:cs="Times New Roman"/>
          <w:sz w:val="28"/>
          <w:szCs w:val="28"/>
        </w:rPr>
        <w:t>Технологическое мышление направлено на поиск оптимальных сре</w:t>
      </w:r>
      <w:proofErr w:type="gramStart"/>
      <w:r w:rsidR="004F64E6" w:rsidRPr="000626ED">
        <w:rPr>
          <w:rFonts w:ascii="Times New Roman" w:hAnsi="Times New Roman" w:cs="Times New Roman"/>
          <w:sz w:val="28"/>
          <w:szCs w:val="28"/>
        </w:rPr>
        <w:t>дств пр</w:t>
      </w:r>
      <w:proofErr w:type="gramEnd"/>
      <w:r w:rsidR="004F64E6" w:rsidRPr="000626ED">
        <w:rPr>
          <w:rFonts w:ascii="Times New Roman" w:hAnsi="Times New Roman" w:cs="Times New Roman"/>
          <w:sz w:val="28"/>
          <w:szCs w:val="28"/>
        </w:rPr>
        <w:t xml:space="preserve">еобразования вещества, энергии и информации в нужный для человека продукт. </w:t>
      </w:r>
    </w:p>
    <w:p w:rsidR="00DE6130" w:rsidRPr="000626ED" w:rsidRDefault="00DE6130"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t>Рассмотрим, как формируется и развивается технологическ</w:t>
      </w:r>
      <w:r w:rsidR="000626ED" w:rsidRPr="000626ED">
        <w:rPr>
          <w:rFonts w:ascii="Times New Roman" w:hAnsi="Times New Roman" w:cs="Times New Roman"/>
          <w:sz w:val="28"/>
          <w:szCs w:val="28"/>
        </w:rPr>
        <w:t>ая направленность</w:t>
      </w:r>
      <w:r w:rsidRPr="000626ED">
        <w:rPr>
          <w:rFonts w:ascii="Times New Roman" w:hAnsi="Times New Roman" w:cs="Times New Roman"/>
          <w:sz w:val="28"/>
          <w:szCs w:val="28"/>
        </w:rPr>
        <w:t xml:space="preserve"> мышлени</w:t>
      </w:r>
      <w:r w:rsidR="000626ED" w:rsidRPr="000626ED">
        <w:rPr>
          <w:rFonts w:ascii="Times New Roman" w:hAnsi="Times New Roman" w:cs="Times New Roman"/>
          <w:sz w:val="28"/>
          <w:szCs w:val="28"/>
        </w:rPr>
        <w:t>я</w:t>
      </w:r>
      <w:r w:rsidRPr="000626ED">
        <w:rPr>
          <w:rFonts w:ascii="Times New Roman" w:hAnsi="Times New Roman" w:cs="Times New Roman"/>
          <w:sz w:val="28"/>
          <w:szCs w:val="28"/>
        </w:rPr>
        <w:t xml:space="preserve"> </w:t>
      </w:r>
      <w:r w:rsidR="00DC19BA" w:rsidRPr="000626ED">
        <w:rPr>
          <w:rFonts w:ascii="Times New Roman" w:hAnsi="Times New Roman" w:cs="Times New Roman"/>
          <w:sz w:val="28"/>
          <w:szCs w:val="28"/>
        </w:rPr>
        <w:t xml:space="preserve">на некоторых примерах </w:t>
      </w:r>
      <w:r w:rsidRPr="000626ED">
        <w:rPr>
          <w:rFonts w:ascii="Times New Roman" w:hAnsi="Times New Roman" w:cs="Times New Roman"/>
          <w:sz w:val="28"/>
          <w:szCs w:val="28"/>
        </w:rPr>
        <w:t xml:space="preserve">в рамках профильного </w:t>
      </w:r>
      <w:proofErr w:type="gramStart"/>
      <w:r w:rsidRPr="000626ED">
        <w:rPr>
          <w:rFonts w:ascii="Times New Roman" w:hAnsi="Times New Roman" w:cs="Times New Roman"/>
          <w:sz w:val="28"/>
          <w:szCs w:val="28"/>
        </w:rPr>
        <w:t>обучения по направлению</w:t>
      </w:r>
      <w:proofErr w:type="gramEnd"/>
      <w:r w:rsidRPr="000626ED">
        <w:rPr>
          <w:rFonts w:ascii="Times New Roman" w:hAnsi="Times New Roman" w:cs="Times New Roman"/>
          <w:sz w:val="28"/>
          <w:szCs w:val="28"/>
        </w:rPr>
        <w:t xml:space="preserve"> «Сфера сервиса. Индивидуальный пошив одежды».</w:t>
      </w:r>
    </w:p>
    <w:p w:rsidR="004F64E6" w:rsidRPr="000626ED" w:rsidRDefault="004F64E6"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t>Технологическ</w:t>
      </w:r>
      <w:r w:rsidR="000626ED" w:rsidRPr="000626ED">
        <w:rPr>
          <w:rFonts w:ascii="Times New Roman" w:hAnsi="Times New Roman" w:cs="Times New Roman"/>
          <w:sz w:val="28"/>
          <w:szCs w:val="28"/>
        </w:rPr>
        <w:t>ая направленность</w:t>
      </w:r>
      <w:r w:rsidRPr="000626ED">
        <w:rPr>
          <w:rFonts w:ascii="Times New Roman" w:hAnsi="Times New Roman" w:cs="Times New Roman"/>
          <w:sz w:val="28"/>
          <w:szCs w:val="28"/>
        </w:rPr>
        <w:t xml:space="preserve"> мышлени</w:t>
      </w:r>
      <w:r w:rsidR="000626ED" w:rsidRPr="000626ED">
        <w:rPr>
          <w:rFonts w:ascii="Times New Roman" w:hAnsi="Times New Roman" w:cs="Times New Roman"/>
          <w:sz w:val="28"/>
          <w:szCs w:val="28"/>
        </w:rPr>
        <w:t>я</w:t>
      </w:r>
      <w:r w:rsidRPr="000626ED">
        <w:rPr>
          <w:rFonts w:ascii="Times New Roman" w:hAnsi="Times New Roman" w:cs="Times New Roman"/>
          <w:sz w:val="28"/>
          <w:szCs w:val="28"/>
        </w:rPr>
        <w:t xml:space="preserve"> характеризуется следующими особенностями.</w:t>
      </w:r>
    </w:p>
    <w:p w:rsidR="004F64E6" w:rsidRPr="000626ED" w:rsidRDefault="004F64E6"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1. Оно направлено не столько на познание окружающей действительности, сколько на изменение ее в интересах человека. Целевая установка здесь </w:t>
      </w:r>
      <w:proofErr w:type="gramStart"/>
      <w:r w:rsidRPr="000626ED">
        <w:rPr>
          <w:rFonts w:ascii="Times New Roman" w:hAnsi="Times New Roman" w:cs="Times New Roman"/>
          <w:sz w:val="28"/>
          <w:szCs w:val="28"/>
        </w:rPr>
        <w:t>связана</w:t>
      </w:r>
      <w:proofErr w:type="gramEnd"/>
      <w:r w:rsidRPr="000626ED">
        <w:rPr>
          <w:rFonts w:ascii="Times New Roman" w:hAnsi="Times New Roman" w:cs="Times New Roman"/>
          <w:sz w:val="28"/>
          <w:szCs w:val="28"/>
        </w:rPr>
        <w:t xml:space="preserve"> прежде всего с поиском ответа на вопрос «</w:t>
      </w:r>
      <w:r w:rsidR="000A6CB7" w:rsidRPr="000626ED">
        <w:rPr>
          <w:rFonts w:ascii="Times New Roman" w:hAnsi="Times New Roman" w:cs="Times New Roman"/>
          <w:sz w:val="28"/>
          <w:szCs w:val="28"/>
        </w:rPr>
        <w:t>Как?», а не «Что?». Такая установка направлена на создание нового объекта или придание ему новых инновационных качеств.</w:t>
      </w:r>
      <w:r w:rsidR="00A90E2E" w:rsidRPr="000626ED">
        <w:rPr>
          <w:rFonts w:ascii="Times New Roman" w:hAnsi="Times New Roman" w:cs="Times New Roman"/>
          <w:sz w:val="28"/>
          <w:szCs w:val="28"/>
        </w:rPr>
        <w:t xml:space="preserve"> </w:t>
      </w:r>
      <w:r w:rsidR="007A42FC" w:rsidRPr="000626ED">
        <w:rPr>
          <w:rFonts w:ascii="Times New Roman" w:hAnsi="Times New Roman" w:cs="Times New Roman"/>
          <w:sz w:val="28"/>
          <w:szCs w:val="28"/>
        </w:rPr>
        <w:t xml:space="preserve">В рамках данного профиля обучающиеся должны понять, </w:t>
      </w:r>
      <w:r w:rsidR="007A42FC" w:rsidRPr="000626ED">
        <w:rPr>
          <w:rFonts w:ascii="Times New Roman" w:hAnsi="Times New Roman" w:cs="Times New Roman"/>
          <w:i/>
          <w:sz w:val="28"/>
          <w:szCs w:val="28"/>
        </w:rPr>
        <w:t>как</w:t>
      </w:r>
      <w:r w:rsidR="007A42FC" w:rsidRPr="000626ED">
        <w:rPr>
          <w:rFonts w:ascii="Times New Roman" w:hAnsi="Times New Roman" w:cs="Times New Roman"/>
          <w:sz w:val="28"/>
          <w:szCs w:val="28"/>
        </w:rPr>
        <w:t xml:space="preserve"> появляются на свет швейные изделия. Научившись планировать свои действия, они любую свою деятельность будут начинать с планирования.</w:t>
      </w:r>
    </w:p>
    <w:p w:rsidR="00FE7169" w:rsidRPr="000626ED" w:rsidRDefault="000A6CB7"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2. </w:t>
      </w:r>
      <w:r w:rsidR="00113F1F" w:rsidRPr="000626ED">
        <w:rPr>
          <w:rFonts w:ascii="Times New Roman" w:hAnsi="Times New Roman" w:cs="Times New Roman"/>
          <w:sz w:val="28"/>
          <w:szCs w:val="28"/>
        </w:rPr>
        <w:t>В технологическом мышлении изменяются функции знаний. С одной стороны, знания необходимы для познания объективной реальности, с другой стороны, они должны способствовать открытию еще не познанных объектов или новых качеств и функций</w:t>
      </w:r>
      <w:r w:rsidR="00815E62" w:rsidRPr="000626ED">
        <w:rPr>
          <w:rFonts w:ascii="Times New Roman" w:hAnsi="Times New Roman" w:cs="Times New Roman"/>
          <w:sz w:val="28"/>
          <w:szCs w:val="28"/>
        </w:rPr>
        <w:t xml:space="preserve"> материальных или духовных образований. </w:t>
      </w:r>
      <w:r w:rsidRPr="000626ED">
        <w:rPr>
          <w:rFonts w:ascii="Times New Roman" w:hAnsi="Times New Roman" w:cs="Times New Roman"/>
          <w:sz w:val="28"/>
          <w:szCs w:val="28"/>
        </w:rPr>
        <w:t>В технологическом мышлении знания должны носить комплексный характер и иметь</w:t>
      </w:r>
      <w:r w:rsidR="00CA50BC" w:rsidRPr="000626ED">
        <w:rPr>
          <w:rFonts w:ascii="Times New Roman" w:hAnsi="Times New Roman" w:cs="Times New Roman"/>
          <w:sz w:val="28"/>
          <w:szCs w:val="28"/>
        </w:rPr>
        <w:t xml:space="preserve"> познавательный, изыскательный и преобразовательный аспекты.</w:t>
      </w:r>
      <w:r w:rsidR="00A90E2E" w:rsidRPr="000626ED">
        <w:rPr>
          <w:rFonts w:ascii="Times New Roman" w:hAnsi="Times New Roman" w:cs="Times New Roman"/>
          <w:sz w:val="28"/>
          <w:szCs w:val="28"/>
        </w:rPr>
        <w:t xml:space="preserve"> </w:t>
      </w:r>
    </w:p>
    <w:p w:rsidR="00FE7169" w:rsidRPr="000626ED" w:rsidRDefault="00FE7169"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Пример. Раздел программы «Материаловедение». Тема: Виды переплетений нитей в тканях.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3132"/>
        <w:gridCol w:w="3132"/>
      </w:tblGrid>
      <w:tr w:rsidR="00FE7169" w:rsidRPr="000626ED" w:rsidTr="006839B1">
        <w:trPr>
          <w:trHeight w:val="171"/>
        </w:trPr>
        <w:tc>
          <w:tcPr>
            <w:tcW w:w="3132" w:type="dxa"/>
          </w:tcPr>
          <w:p w:rsidR="00FE7169" w:rsidRPr="000626ED" w:rsidRDefault="00FE7169" w:rsidP="00757CCE">
            <w:pPr>
              <w:jc w:val="both"/>
              <w:rPr>
                <w:rFonts w:ascii="Times New Roman" w:hAnsi="Times New Roman" w:cs="Times New Roman"/>
                <w:sz w:val="28"/>
                <w:szCs w:val="28"/>
              </w:rPr>
            </w:pPr>
            <w:r w:rsidRPr="000626ED">
              <w:rPr>
                <w:rFonts w:ascii="Times New Roman" w:hAnsi="Times New Roman" w:cs="Times New Roman"/>
                <w:sz w:val="28"/>
                <w:szCs w:val="28"/>
              </w:rPr>
              <w:t>Познавательный аспект</w:t>
            </w:r>
          </w:p>
        </w:tc>
        <w:tc>
          <w:tcPr>
            <w:tcW w:w="3132" w:type="dxa"/>
          </w:tcPr>
          <w:p w:rsidR="00FE7169" w:rsidRPr="000626ED" w:rsidRDefault="00FE7169" w:rsidP="00757CCE">
            <w:pPr>
              <w:jc w:val="both"/>
              <w:rPr>
                <w:rFonts w:ascii="Times New Roman" w:hAnsi="Times New Roman" w:cs="Times New Roman"/>
                <w:sz w:val="28"/>
                <w:szCs w:val="28"/>
              </w:rPr>
            </w:pPr>
            <w:r w:rsidRPr="000626ED">
              <w:rPr>
                <w:rFonts w:ascii="Times New Roman" w:hAnsi="Times New Roman" w:cs="Times New Roman"/>
                <w:sz w:val="28"/>
                <w:szCs w:val="28"/>
              </w:rPr>
              <w:t>Изыскательный аспект</w:t>
            </w:r>
          </w:p>
        </w:tc>
        <w:tc>
          <w:tcPr>
            <w:tcW w:w="3132" w:type="dxa"/>
          </w:tcPr>
          <w:p w:rsidR="00FE7169" w:rsidRPr="000626ED" w:rsidRDefault="00FE7169" w:rsidP="00757CCE">
            <w:pPr>
              <w:jc w:val="both"/>
              <w:rPr>
                <w:rFonts w:ascii="Times New Roman" w:hAnsi="Times New Roman" w:cs="Times New Roman"/>
                <w:sz w:val="28"/>
                <w:szCs w:val="28"/>
              </w:rPr>
            </w:pPr>
            <w:r w:rsidRPr="000626ED">
              <w:rPr>
                <w:rFonts w:ascii="Times New Roman" w:hAnsi="Times New Roman" w:cs="Times New Roman"/>
                <w:sz w:val="28"/>
                <w:szCs w:val="28"/>
              </w:rPr>
              <w:t>Преобразовательный аспект</w:t>
            </w:r>
          </w:p>
        </w:tc>
      </w:tr>
      <w:tr w:rsidR="00FE7169" w:rsidRPr="000626ED" w:rsidTr="006839B1">
        <w:trPr>
          <w:trHeight w:val="171"/>
        </w:trPr>
        <w:tc>
          <w:tcPr>
            <w:tcW w:w="3132" w:type="dxa"/>
          </w:tcPr>
          <w:p w:rsidR="00FE7169" w:rsidRPr="000626ED" w:rsidRDefault="004C3C94"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Обучающиеся могут </w:t>
            </w:r>
            <w:r w:rsidRPr="000626ED">
              <w:rPr>
                <w:rFonts w:ascii="Times New Roman" w:hAnsi="Times New Roman" w:cs="Times New Roman"/>
                <w:sz w:val="28"/>
                <w:szCs w:val="28"/>
                <w:u w:val="single"/>
              </w:rPr>
              <w:t>распознавать</w:t>
            </w:r>
            <w:r w:rsidRPr="000626ED">
              <w:rPr>
                <w:rFonts w:ascii="Times New Roman" w:hAnsi="Times New Roman" w:cs="Times New Roman"/>
                <w:sz w:val="28"/>
                <w:szCs w:val="28"/>
              </w:rPr>
              <w:t xml:space="preserve"> виды переплетений, </w:t>
            </w:r>
            <w:r w:rsidRPr="000626ED">
              <w:rPr>
                <w:rFonts w:ascii="Times New Roman" w:hAnsi="Times New Roman" w:cs="Times New Roman"/>
                <w:sz w:val="28"/>
                <w:szCs w:val="28"/>
                <w:u w:val="single"/>
              </w:rPr>
              <w:t>различать</w:t>
            </w:r>
            <w:r w:rsidRPr="000626ED">
              <w:rPr>
                <w:rFonts w:ascii="Times New Roman" w:hAnsi="Times New Roman" w:cs="Times New Roman"/>
                <w:sz w:val="28"/>
                <w:szCs w:val="28"/>
              </w:rPr>
              <w:t xml:space="preserve"> нити утка и основы,  </w:t>
            </w:r>
            <w:r w:rsidRPr="000626ED">
              <w:rPr>
                <w:rFonts w:ascii="Times New Roman" w:hAnsi="Times New Roman" w:cs="Times New Roman"/>
                <w:sz w:val="28"/>
                <w:szCs w:val="28"/>
                <w:u w:val="single"/>
              </w:rPr>
              <w:t>оценивать</w:t>
            </w:r>
            <w:r w:rsidRPr="000626ED">
              <w:rPr>
                <w:rFonts w:ascii="Times New Roman" w:hAnsi="Times New Roman" w:cs="Times New Roman"/>
                <w:sz w:val="28"/>
                <w:szCs w:val="28"/>
              </w:rPr>
              <w:t xml:space="preserve"> </w:t>
            </w:r>
            <w:r w:rsidRPr="000626ED">
              <w:rPr>
                <w:rFonts w:ascii="Times New Roman" w:hAnsi="Times New Roman" w:cs="Times New Roman"/>
                <w:sz w:val="28"/>
                <w:szCs w:val="28"/>
              </w:rPr>
              <w:lastRenderedPageBreak/>
              <w:t xml:space="preserve">прочность материала, </w:t>
            </w:r>
            <w:r w:rsidRPr="000626ED">
              <w:rPr>
                <w:rFonts w:ascii="Times New Roman" w:hAnsi="Times New Roman" w:cs="Times New Roman"/>
                <w:sz w:val="28"/>
                <w:szCs w:val="28"/>
                <w:u w:val="single"/>
              </w:rPr>
              <w:t>проверять</w:t>
            </w:r>
            <w:r w:rsidRPr="000626ED">
              <w:rPr>
                <w:rFonts w:ascii="Times New Roman" w:hAnsi="Times New Roman" w:cs="Times New Roman"/>
                <w:sz w:val="28"/>
                <w:szCs w:val="28"/>
              </w:rPr>
              <w:t xml:space="preserve"> осыпаемость материалов </w:t>
            </w:r>
          </w:p>
        </w:tc>
        <w:tc>
          <w:tcPr>
            <w:tcW w:w="3132" w:type="dxa"/>
          </w:tcPr>
          <w:p w:rsidR="00FE7169" w:rsidRPr="000626ED" w:rsidRDefault="004C3C94" w:rsidP="00757CCE">
            <w:pPr>
              <w:jc w:val="both"/>
              <w:rPr>
                <w:rFonts w:ascii="Times New Roman" w:hAnsi="Times New Roman" w:cs="Times New Roman"/>
                <w:sz w:val="28"/>
                <w:szCs w:val="28"/>
              </w:rPr>
            </w:pPr>
            <w:r w:rsidRPr="000626ED">
              <w:rPr>
                <w:rFonts w:ascii="Times New Roman" w:hAnsi="Times New Roman" w:cs="Times New Roman"/>
                <w:sz w:val="28"/>
                <w:szCs w:val="28"/>
                <w:u w:val="single"/>
              </w:rPr>
              <w:lastRenderedPageBreak/>
              <w:t>Изобретать, придумывать</w:t>
            </w:r>
            <w:r w:rsidRPr="000626ED">
              <w:rPr>
                <w:rFonts w:ascii="Times New Roman" w:hAnsi="Times New Roman" w:cs="Times New Roman"/>
                <w:sz w:val="28"/>
                <w:szCs w:val="28"/>
              </w:rPr>
              <w:t xml:space="preserve"> новые переплетения, </w:t>
            </w:r>
            <w:r w:rsidRPr="000626ED">
              <w:rPr>
                <w:rFonts w:ascii="Times New Roman" w:hAnsi="Times New Roman" w:cs="Times New Roman"/>
                <w:sz w:val="28"/>
                <w:szCs w:val="28"/>
                <w:u w:val="single"/>
              </w:rPr>
              <w:t>сравнивать, анализировать</w:t>
            </w:r>
            <w:r w:rsidRPr="000626ED">
              <w:rPr>
                <w:rFonts w:ascii="Times New Roman" w:hAnsi="Times New Roman" w:cs="Times New Roman"/>
                <w:sz w:val="28"/>
                <w:szCs w:val="28"/>
              </w:rPr>
              <w:t xml:space="preserve"> их </w:t>
            </w:r>
            <w:r w:rsidRPr="000626ED">
              <w:rPr>
                <w:rFonts w:ascii="Times New Roman" w:hAnsi="Times New Roman" w:cs="Times New Roman"/>
                <w:sz w:val="28"/>
                <w:szCs w:val="28"/>
              </w:rPr>
              <w:lastRenderedPageBreak/>
              <w:t>свойства</w:t>
            </w:r>
          </w:p>
        </w:tc>
        <w:tc>
          <w:tcPr>
            <w:tcW w:w="3132" w:type="dxa"/>
          </w:tcPr>
          <w:p w:rsidR="00FE7169" w:rsidRPr="000626ED" w:rsidRDefault="004C3C94" w:rsidP="00757CCE">
            <w:pPr>
              <w:jc w:val="both"/>
              <w:rPr>
                <w:rFonts w:ascii="Times New Roman" w:hAnsi="Times New Roman" w:cs="Times New Roman"/>
                <w:sz w:val="28"/>
                <w:szCs w:val="28"/>
              </w:rPr>
            </w:pPr>
            <w:r w:rsidRPr="000626ED">
              <w:rPr>
                <w:rFonts w:ascii="Times New Roman" w:hAnsi="Times New Roman" w:cs="Times New Roman"/>
                <w:sz w:val="28"/>
                <w:szCs w:val="28"/>
                <w:u w:val="single"/>
              </w:rPr>
              <w:lastRenderedPageBreak/>
              <w:t>Изменять, обрабатывать, воздействовать, упорядочивать. Давать рекомендации</w:t>
            </w:r>
            <w:r w:rsidRPr="000626ED">
              <w:rPr>
                <w:rFonts w:ascii="Times New Roman" w:hAnsi="Times New Roman" w:cs="Times New Roman"/>
                <w:sz w:val="28"/>
                <w:szCs w:val="28"/>
              </w:rPr>
              <w:t xml:space="preserve"> по </w:t>
            </w:r>
            <w:r w:rsidRPr="000626ED">
              <w:rPr>
                <w:rFonts w:ascii="Times New Roman" w:hAnsi="Times New Roman" w:cs="Times New Roman"/>
                <w:sz w:val="28"/>
                <w:szCs w:val="28"/>
              </w:rPr>
              <w:lastRenderedPageBreak/>
              <w:t>использованию новых переплетений</w:t>
            </w:r>
          </w:p>
        </w:tc>
      </w:tr>
    </w:tbl>
    <w:p w:rsidR="00FE7169" w:rsidRPr="000626ED" w:rsidRDefault="00FE7169" w:rsidP="00757CCE">
      <w:pPr>
        <w:jc w:val="both"/>
        <w:rPr>
          <w:rFonts w:ascii="Times New Roman" w:hAnsi="Times New Roman" w:cs="Times New Roman"/>
          <w:sz w:val="28"/>
          <w:szCs w:val="28"/>
        </w:rPr>
      </w:pPr>
    </w:p>
    <w:p w:rsidR="000A6CB7" w:rsidRPr="000626ED" w:rsidRDefault="00FE7169"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 </w:t>
      </w:r>
      <w:r w:rsidR="00A90E2E" w:rsidRPr="000626ED">
        <w:rPr>
          <w:rFonts w:ascii="Times New Roman" w:hAnsi="Times New Roman" w:cs="Times New Roman"/>
          <w:sz w:val="28"/>
          <w:szCs w:val="28"/>
        </w:rPr>
        <w:t>Интеграция с другими предметами.</w:t>
      </w:r>
      <w:r w:rsidR="00A14F2A" w:rsidRPr="000626ED">
        <w:rPr>
          <w:rFonts w:ascii="Times New Roman" w:hAnsi="Times New Roman" w:cs="Times New Roman"/>
          <w:sz w:val="28"/>
          <w:szCs w:val="28"/>
        </w:rPr>
        <w:t xml:space="preserve"> Проблемно-ориентированные области знаний.</w:t>
      </w:r>
      <w:r w:rsidR="004C3C94" w:rsidRPr="000626ED">
        <w:rPr>
          <w:rFonts w:ascii="Times New Roman" w:hAnsi="Times New Roman" w:cs="Times New Roman"/>
          <w:sz w:val="28"/>
          <w:szCs w:val="28"/>
        </w:rPr>
        <w:t xml:space="preserve"> Пример. Химия – технология. Тема: Волокнистый состав тканей</w:t>
      </w:r>
      <w:r w:rsidR="00A64C77" w:rsidRPr="000626ED">
        <w:rPr>
          <w:rFonts w:ascii="Times New Roman" w:hAnsi="Times New Roman" w:cs="Times New Roman"/>
          <w:sz w:val="28"/>
          <w:szCs w:val="28"/>
        </w:rPr>
        <w:t>.</w:t>
      </w:r>
      <w:r w:rsidR="00DE6130" w:rsidRPr="000626ED">
        <w:rPr>
          <w:rFonts w:ascii="Times New Roman" w:hAnsi="Times New Roman" w:cs="Times New Roman"/>
          <w:sz w:val="28"/>
          <w:szCs w:val="28"/>
        </w:rPr>
        <w:t xml:space="preserve"> С точки зрения химии обучающиеся изучают получение и определение свойств синтетических волокон. С точки зрения технологии, используя органолептический метод, учатся определять волокнистый состав текстильных материалов, для того, чтобы выбрать правильные способы ухода за изделиями.</w:t>
      </w:r>
    </w:p>
    <w:p w:rsidR="00CA50BC" w:rsidRPr="000626ED" w:rsidRDefault="00B02472"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3.  В технологическом мышлении ведущее место отводится методам и средствам усвоения и применения нового учебного материала. Особое внимание должно уделяться таким современным методам поиска решения различных задач, как </w:t>
      </w:r>
      <w:r w:rsidR="00C23A66" w:rsidRPr="000626ED">
        <w:rPr>
          <w:rFonts w:ascii="Times New Roman" w:hAnsi="Times New Roman" w:cs="Times New Roman"/>
          <w:sz w:val="28"/>
          <w:szCs w:val="28"/>
        </w:rPr>
        <w:t xml:space="preserve">метод упражнений, </w:t>
      </w:r>
      <w:r w:rsidRPr="000626ED">
        <w:rPr>
          <w:rFonts w:ascii="Times New Roman" w:hAnsi="Times New Roman" w:cs="Times New Roman"/>
          <w:sz w:val="28"/>
          <w:szCs w:val="28"/>
        </w:rPr>
        <w:t xml:space="preserve">метод </w:t>
      </w:r>
      <w:r w:rsidR="00C23A66" w:rsidRPr="000626ED">
        <w:rPr>
          <w:rFonts w:ascii="Times New Roman" w:hAnsi="Times New Roman" w:cs="Times New Roman"/>
          <w:sz w:val="28"/>
          <w:szCs w:val="28"/>
        </w:rPr>
        <w:t xml:space="preserve">творческих </w:t>
      </w:r>
      <w:r w:rsidRPr="000626ED">
        <w:rPr>
          <w:rFonts w:ascii="Times New Roman" w:hAnsi="Times New Roman" w:cs="Times New Roman"/>
          <w:sz w:val="28"/>
          <w:szCs w:val="28"/>
        </w:rPr>
        <w:t xml:space="preserve">проектов, </w:t>
      </w:r>
      <w:r w:rsidR="00113F1F" w:rsidRPr="000626ED">
        <w:rPr>
          <w:rFonts w:ascii="Times New Roman" w:hAnsi="Times New Roman" w:cs="Times New Roman"/>
          <w:sz w:val="28"/>
          <w:szCs w:val="28"/>
        </w:rPr>
        <w:t xml:space="preserve">алгоритмический метод, </w:t>
      </w:r>
      <w:r w:rsidRPr="000626ED">
        <w:rPr>
          <w:rFonts w:ascii="Times New Roman" w:hAnsi="Times New Roman" w:cs="Times New Roman"/>
          <w:sz w:val="28"/>
          <w:szCs w:val="28"/>
        </w:rPr>
        <w:t xml:space="preserve">мозговой штурм, метод морфологического анализа и синтеза, метод сфокусированных объектов, функционально-стоимостной анализ, </w:t>
      </w:r>
      <w:r w:rsidR="00C23A66" w:rsidRPr="000626ED">
        <w:rPr>
          <w:rFonts w:ascii="Times New Roman" w:hAnsi="Times New Roman" w:cs="Times New Roman"/>
          <w:sz w:val="28"/>
          <w:szCs w:val="28"/>
        </w:rPr>
        <w:t xml:space="preserve">деловые </w:t>
      </w:r>
      <w:r w:rsidRPr="000626ED">
        <w:rPr>
          <w:rFonts w:ascii="Times New Roman" w:hAnsi="Times New Roman" w:cs="Times New Roman"/>
          <w:sz w:val="28"/>
          <w:szCs w:val="28"/>
        </w:rPr>
        <w:t xml:space="preserve">игры, мыслительный эксперимент, </w:t>
      </w:r>
      <w:r w:rsidR="00C23A66" w:rsidRPr="000626ED">
        <w:rPr>
          <w:rFonts w:ascii="Times New Roman" w:hAnsi="Times New Roman" w:cs="Times New Roman"/>
          <w:sz w:val="28"/>
          <w:szCs w:val="28"/>
        </w:rPr>
        <w:t xml:space="preserve">метод компьютерной поддержки, </w:t>
      </w:r>
      <w:r w:rsidR="00113F1F" w:rsidRPr="000626ED">
        <w:rPr>
          <w:rFonts w:ascii="Times New Roman" w:hAnsi="Times New Roman" w:cs="Times New Roman"/>
          <w:sz w:val="28"/>
          <w:szCs w:val="28"/>
        </w:rPr>
        <w:t xml:space="preserve">олимпиады, конкурсы, экскурсии, </w:t>
      </w:r>
      <w:r w:rsidRPr="000626ED">
        <w:rPr>
          <w:rFonts w:ascii="Times New Roman" w:hAnsi="Times New Roman" w:cs="Times New Roman"/>
          <w:sz w:val="28"/>
          <w:szCs w:val="28"/>
        </w:rPr>
        <w:t>дизайн изделий и др.</w:t>
      </w:r>
      <w:r w:rsidR="000626ED">
        <w:rPr>
          <w:rFonts w:ascii="Times New Roman" w:hAnsi="Times New Roman" w:cs="Times New Roman"/>
          <w:sz w:val="28"/>
          <w:szCs w:val="28"/>
        </w:rPr>
        <w:t>[4].</w:t>
      </w:r>
    </w:p>
    <w:p w:rsidR="00DE6130" w:rsidRPr="000626ED" w:rsidRDefault="00DE6130"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t>Разрабатывая новые модели швейных изделий</w:t>
      </w:r>
      <w:r w:rsidR="00FF2C58" w:rsidRPr="000626ED">
        <w:rPr>
          <w:rFonts w:ascii="Times New Roman" w:hAnsi="Times New Roman" w:cs="Times New Roman"/>
          <w:sz w:val="28"/>
          <w:szCs w:val="28"/>
        </w:rPr>
        <w:t xml:space="preserve">, обучающиеся должны иметь определенный опыт работы с текстильными материалами. Чтобы освоить унифицированную технологию обработки  текстильных материалов, обязательно используется метод упражнений. В дальнейшем </w:t>
      </w:r>
      <w:proofErr w:type="gramStart"/>
      <w:r w:rsidR="00FF2C58" w:rsidRPr="000626ED">
        <w:rPr>
          <w:rFonts w:ascii="Times New Roman" w:hAnsi="Times New Roman" w:cs="Times New Roman"/>
          <w:sz w:val="28"/>
          <w:szCs w:val="28"/>
        </w:rPr>
        <w:t>обучающимся</w:t>
      </w:r>
      <w:proofErr w:type="gramEnd"/>
      <w:r w:rsidR="00FF2C58" w:rsidRPr="000626ED">
        <w:rPr>
          <w:rFonts w:ascii="Times New Roman" w:hAnsi="Times New Roman" w:cs="Times New Roman"/>
          <w:sz w:val="28"/>
          <w:szCs w:val="28"/>
        </w:rPr>
        <w:t xml:space="preserve"> приходится решать задачу по выбору способов обработки различных швейных материалов – толстых и тонких, прозрачных и непрозрачных, различных по волокнистому составу и пр. Они могут остановить выбор на стандартных способах обработки, но могут и предложить свою технологию обработки. В этом случае проводят опыты, эксперименты. Например, в проекте «Снежные узоры» при </w:t>
      </w:r>
      <w:r w:rsidR="000626ED">
        <w:rPr>
          <w:rFonts w:ascii="Times New Roman" w:hAnsi="Times New Roman" w:cs="Times New Roman"/>
          <w:sz w:val="28"/>
          <w:szCs w:val="28"/>
        </w:rPr>
        <w:t>изготовлении</w:t>
      </w:r>
      <w:r w:rsidR="00FF2C58" w:rsidRPr="000626ED">
        <w:rPr>
          <w:rFonts w:ascii="Times New Roman" w:hAnsi="Times New Roman" w:cs="Times New Roman"/>
          <w:sz w:val="28"/>
          <w:szCs w:val="28"/>
        </w:rPr>
        <w:t xml:space="preserve"> модели зимней куртки, автор разработала многослойный материал, один слой должен быть прозрачным, поэтому выбор пал на </w:t>
      </w:r>
      <w:proofErr w:type="spellStart"/>
      <w:r w:rsidR="00FF2C58" w:rsidRPr="000626ED">
        <w:rPr>
          <w:rFonts w:ascii="Times New Roman" w:hAnsi="Times New Roman" w:cs="Times New Roman"/>
          <w:sz w:val="28"/>
          <w:szCs w:val="28"/>
        </w:rPr>
        <w:t>органзу</w:t>
      </w:r>
      <w:proofErr w:type="spellEnd"/>
      <w:r w:rsidR="00FF2C58" w:rsidRPr="000626ED">
        <w:rPr>
          <w:rFonts w:ascii="Times New Roman" w:hAnsi="Times New Roman" w:cs="Times New Roman"/>
          <w:sz w:val="28"/>
          <w:szCs w:val="28"/>
        </w:rPr>
        <w:t xml:space="preserve">. Были проведены опыты, как поведет себя </w:t>
      </w:r>
      <w:proofErr w:type="spellStart"/>
      <w:r w:rsidR="00FF2C58" w:rsidRPr="000626ED">
        <w:rPr>
          <w:rFonts w:ascii="Times New Roman" w:hAnsi="Times New Roman" w:cs="Times New Roman"/>
          <w:sz w:val="28"/>
          <w:szCs w:val="28"/>
        </w:rPr>
        <w:t>органза</w:t>
      </w:r>
      <w:proofErr w:type="spellEnd"/>
      <w:r w:rsidR="00FF2C58" w:rsidRPr="000626ED">
        <w:rPr>
          <w:rFonts w:ascii="Times New Roman" w:hAnsi="Times New Roman" w:cs="Times New Roman"/>
          <w:sz w:val="28"/>
          <w:szCs w:val="28"/>
        </w:rPr>
        <w:t xml:space="preserve"> в условиях низких температур</w:t>
      </w:r>
      <w:r w:rsidR="00F06DF3" w:rsidRPr="000626ED">
        <w:rPr>
          <w:rFonts w:ascii="Times New Roman" w:hAnsi="Times New Roman" w:cs="Times New Roman"/>
          <w:sz w:val="28"/>
          <w:szCs w:val="28"/>
        </w:rPr>
        <w:t>. Материал замораживался, а затем проверялся на прочность, изгиб, истирание.</w:t>
      </w:r>
    </w:p>
    <w:p w:rsidR="00213463" w:rsidRPr="000626ED" w:rsidRDefault="00213463"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t>Черчение. Инженер, не умеющий держать линейку и карандаш</w:t>
      </w:r>
      <w:r w:rsidR="00F06DF3" w:rsidRPr="000626ED">
        <w:rPr>
          <w:rFonts w:ascii="Times New Roman" w:hAnsi="Times New Roman" w:cs="Times New Roman"/>
          <w:sz w:val="28"/>
          <w:szCs w:val="28"/>
        </w:rPr>
        <w:t xml:space="preserve">, это не инженер. Надеяться только на компьютерную поддержку нельзя. Графические и чертежные работы, выполненные от руки, позволяют </w:t>
      </w:r>
      <w:r w:rsidR="00F06DF3" w:rsidRPr="000626ED">
        <w:rPr>
          <w:rFonts w:ascii="Times New Roman" w:hAnsi="Times New Roman" w:cs="Times New Roman"/>
          <w:sz w:val="28"/>
          <w:szCs w:val="28"/>
        </w:rPr>
        <w:lastRenderedPageBreak/>
        <w:t>развивать пространственное воображение, развивают моторику рук, что влияет непосредственно на мозг. Обучающиеся должны понимать конструкцию швейных изделий, как можно получить выкройку модели любой сложности, т.е. как изменить базовый чертеж (базовую развертку изделия) в соответствии с модельными особенностями изделия. Моделирование швейных изделий позволяет получить плоскую развертку изделия, и главная сложность – представить</w:t>
      </w:r>
      <w:r w:rsidR="00B47FC6" w:rsidRPr="000626ED">
        <w:rPr>
          <w:rFonts w:ascii="Times New Roman" w:hAnsi="Times New Roman" w:cs="Times New Roman"/>
          <w:sz w:val="28"/>
          <w:szCs w:val="28"/>
        </w:rPr>
        <w:t>,</w:t>
      </w:r>
      <w:r w:rsidR="00F06DF3" w:rsidRPr="000626ED">
        <w:rPr>
          <w:rFonts w:ascii="Times New Roman" w:hAnsi="Times New Roman" w:cs="Times New Roman"/>
          <w:sz w:val="28"/>
          <w:szCs w:val="28"/>
        </w:rPr>
        <w:t xml:space="preserve"> как это будет выглядеть в объеме, т.е. на человеке</w:t>
      </w:r>
      <w:r w:rsidR="00B47FC6" w:rsidRPr="000626ED">
        <w:rPr>
          <w:rFonts w:ascii="Times New Roman" w:hAnsi="Times New Roman" w:cs="Times New Roman"/>
          <w:sz w:val="28"/>
          <w:szCs w:val="28"/>
        </w:rPr>
        <w:t>. Олимпиада по технологии по направлению «Культура дома и декоративно-прикладное творчество» наглядно демонстрирует, что отмена «черчения» как школьного предмета заметно снизила умение участников выполнять техническое моделирование.</w:t>
      </w:r>
    </w:p>
    <w:p w:rsidR="00B47FC6" w:rsidRPr="000626ED" w:rsidRDefault="00B47FC6"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 </w:t>
      </w:r>
      <w:r w:rsidR="00DC19BA" w:rsidRPr="000626ED">
        <w:rPr>
          <w:rFonts w:ascii="Times New Roman" w:hAnsi="Times New Roman" w:cs="Times New Roman"/>
          <w:sz w:val="28"/>
          <w:szCs w:val="28"/>
        </w:rPr>
        <w:tab/>
      </w:r>
      <w:r w:rsidRPr="000626ED">
        <w:rPr>
          <w:rFonts w:ascii="Times New Roman" w:hAnsi="Times New Roman" w:cs="Times New Roman"/>
          <w:sz w:val="28"/>
          <w:szCs w:val="28"/>
        </w:rPr>
        <w:t xml:space="preserve">На конкурсах более сложного уровня или при продолжении </w:t>
      </w:r>
      <w:proofErr w:type="gramStart"/>
      <w:r w:rsidRPr="000626ED">
        <w:rPr>
          <w:rFonts w:ascii="Times New Roman" w:hAnsi="Times New Roman" w:cs="Times New Roman"/>
          <w:sz w:val="28"/>
          <w:szCs w:val="28"/>
        </w:rPr>
        <w:t>обучения по</w:t>
      </w:r>
      <w:proofErr w:type="gramEnd"/>
      <w:r w:rsidRPr="000626ED">
        <w:rPr>
          <w:rFonts w:ascii="Times New Roman" w:hAnsi="Times New Roman" w:cs="Times New Roman"/>
          <w:sz w:val="28"/>
          <w:szCs w:val="28"/>
        </w:rPr>
        <w:t xml:space="preserve"> данному профилю, обучающиеся, имеющие хорошее пространственное воображение могут легко применять метод наколки или муляжный метод.</w:t>
      </w:r>
      <w:r w:rsidR="007A42FC" w:rsidRPr="000626ED">
        <w:rPr>
          <w:rFonts w:ascii="Times New Roman" w:hAnsi="Times New Roman" w:cs="Times New Roman"/>
          <w:sz w:val="28"/>
          <w:szCs w:val="28"/>
        </w:rPr>
        <w:t xml:space="preserve"> </w:t>
      </w:r>
    </w:p>
    <w:p w:rsidR="00B02472" w:rsidRPr="000626ED" w:rsidRDefault="00B02472"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4.  Технологическое мышление предполагает </w:t>
      </w:r>
      <w:proofErr w:type="spellStart"/>
      <w:r w:rsidRPr="000626ED">
        <w:rPr>
          <w:rFonts w:ascii="Times New Roman" w:hAnsi="Times New Roman" w:cs="Times New Roman"/>
          <w:sz w:val="28"/>
          <w:szCs w:val="28"/>
        </w:rPr>
        <w:t>сформированность</w:t>
      </w:r>
      <w:proofErr w:type="spellEnd"/>
      <w:r w:rsidRPr="000626ED">
        <w:rPr>
          <w:rFonts w:ascii="Times New Roman" w:hAnsi="Times New Roman" w:cs="Times New Roman"/>
          <w:sz w:val="28"/>
          <w:szCs w:val="28"/>
        </w:rPr>
        <w:t xml:space="preserve"> таких умственных действий</w:t>
      </w:r>
      <w:r w:rsidR="00713856" w:rsidRPr="000626ED">
        <w:rPr>
          <w:rFonts w:ascii="Times New Roman" w:hAnsi="Times New Roman" w:cs="Times New Roman"/>
          <w:sz w:val="28"/>
          <w:szCs w:val="28"/>
        </w:rPr>
        <w:t xml:space="preserve"> </w:t>
      </w:r>
      <w:r w:rsidRPr="000626ED">
        <w:rPr>
          <w:rFonts w:ascii="Times New Roman" w:hAnsi="Times New Roman" w:cs="Times New Roman"/>
          <w:sz w:val="28"/>
          <w:szCs w:val="28"/>
        </w:rPr>
        <w:t>как умение оценивать собственную деятельность и ее результаты на основе рефлексии, быстро переходить с одного уровня обобщения на другой, анализировать и прогнозировать экономические, экологические последствия, строить образ оптимального конечного результата этой деятельности.</w:t>
      </w:r>
    </w:p>
    <w:p w:rsidR="00B02472" w:rsidRPr="000626ED" w:rsidRDefault="00B02472" w:rsidP="00757CCE">
      <w:pPr>
        <w:jc w:val="both"/>
        <w:rPr>
          <w:rFonts w:ascii="Times New Roman" w:hAnsi="Times New Roman" w:cs="Times New Roman"/>
          <w:sz w:val="28"/>
          <w:szCs w:val="28"/>
        </w:rPr>
      </w:pPr>
      <w:r w:rsidRPr="000626ED">
        <w:rPr>
          <w:rFonts w:ascii="Times New Roman" w:hAnsi="Times New Roman" w:cs="Times New Roman"/>
          <w:sz w:val="28"/>
          <w:szCs w:val="28"/>
        </w:rPr>
        <w:t>5.  Технологическое мышление должно быть проектным и представлять собой процесс обобщенного и опосредованного познания действительности, в ходе которого человек использует технологические, технические, экономические и другие задания для выполнения п</w:t>
      </w:r>
      <w:r w:rsidR="00713856" w:rsidRPr="000626ED">
        <w:rPr>
          <w:rFonts w:ascii="Times New Roman" w:hAnsi="Times New Roman" w:cs="Times New Roman"/>
          <w:sz w:val="28"/>
          <w:szCs w:val="28"/>
        </w:rPr>
        <w:t>р</w:t>
      </w:r>
      <w:r w:rsidRPr="000626ED">
        <w:rPr>
          <w:rFonts w:ascii="Times New Roman" w:hAnsi="Times New Roman" w:cs="Times New Roman"/>
          <w:sz w:val="28"/>
          <w:szCs w:val="28"/>
        </w:rPr>
        <w:t>оектов по созданию товаров или услуг от идеи до ее реализации.</w:t>
      </w:r>
      <w:r w:rsidR="00A14F2A" w:rsidRPr="000626ED">
        <w:rPr>
          <w:rFonts w:ascii="Times New Roman" w:hAnsi="Times New Roman" w:cs="Times New Roman"/>
          <w:sz w:val="28"/>
          <w:szCs w:val="28"/>
        </w:rPr>
        <w:t xml:space="preserve"> Основная единица образования – творческая проектная деятельность</w:t>
      </w:r>
      <w:r w:rsidR="007A42FC" w:rsidRPr="000626ED">
        <w:rPr>
          <w:rFonts w:ascii="Times New Roman" w:hAnsi="Times New Roman" w:cs="Times New Roman"/>
          <w:sz w:val="28"/>
          <w:szCs w:val="28"/>
        </w:rPr>
        <w:t xml:space="preserve">. </w:t>
      </w:r>
      <w:r w:rsidR="00A14F2A" w:rsidRPr="000626ED">
        <w:rPr>
          <w:rFonts w:ascii="Times New Roman" w:hAnsi="Times New Roman" w:cs="Times New Roman"/>
          <w:sz w:val="28"/>
          <w:szCs w:val="28"/>
        </w:rPr>
        <w:t xml:space="preserve"> </w:t>
      </w:r>
      <w:r w:rsidR="007A42FC" w:rsidRPr="000626ED">
        <w:rPr>
          <w:rFonts w:ascii="Times New Roman" w:hAnsi="Times New Roman" w:cs="Times New Roman"/>
          <w:sz w:val="28"/>
          <w:szCs w:val="28"/>
        </w:rPr>
        <w:t xml:space="preserve">А </w:t>
      </w:r>
      <w:r w:rsidR="00A14F2A" w:rsidRPr="000626ED">
        <w:rPr>
          <w:rFonts w:ascii="Times New Roman" w:hAnsi="Times New Roman" w:cs="Times New Roman"/>
          <w:sz w:val="28"/>
          <w:szCs w:val="28"/>
        </w:rPr>
        <w:t xml:space="preserve"> </w:t>
      </w:r>
      <w:r w:rsidR="000626ED">
        <w:rPr>
          <w:rFonts w:ascii="Times New Roman" w:hAnsi="Times New Roman" w:cs="Times New Roman"/>
          <w:sz w:val="28"/>
          <w:szCs w:val="28"/>
        </w:rPr>
        <w:t>УУД</w:t>
      </w:r>
      <w:r w:rsidR="007A42FC" w:rsidRPr="000626ED">
        <w:rPr>
          <w:rFonts w:ascii="Times New Roman" w:hAnsi="Times New Roman" w:cs="Times New Roman"/>
          <w:sz w:val="28"/>
          <w:szCs w:val="28"/>
        </w:rPr>
        <w:t xml:space="preserve"> для этого являются базой.</w:t>
      </w:r>
    </w:p>
    <w:p w:rsidR="00A14F2A" w:rsidRPr="000626ED" w:rsidRDefault="00B02472" w:rsidP="00757CCE">
      <w:pPr>
        <w:jc w:val="both"/>
        <w:rPr>
          <w:rFonts w:ascii="Times New Roman" w:hAnsi="Times New Roman" w:cs="Times New Roman"/>
          <w:sz w:val="28"/>
          <w:szCs w:val="28"/>
        </w:rPr>
      </w:pPr>
      <w:r w:rsidRPr="000626ED">
        <w:rPr>
          <w:rFonts w:ascii="Times New Roman" w:hAnsi="Times New Roman" w:cs="Times New Roman"/>
          <w:sz w:val="28"/>
          <w:szCs w:val="28"/>
        </w:rPr>
        <w:t xml:space="preserve">6.  </w:t>
      </w:r>
      <w:r w:rsidR="00713856" w:rsidRPr="000626ED">
        <w:rPr>
          <w:rFonts w:ascii="Times New Roman" w:hAnsi="Times New Roman" w:cs="Times New Roman"/>
          <w:sz w:val="28"/>
          <w:szCs w:val="28"/>
        </w:rPr>
        <w:t>Технологическое мышление имеет две основных тенденции. С одной стороны, высокая скорость происходящих перемен способствует выработке мышления, направленного в будущее. Одновременно направленность сознания в будущее притупляет чувство ответственности человека за настоящее, поэтому необходимо постоянно повышать его технологическую культуру.</w:t>
      </w:r>
      <w:r w:rsidR="00DC19BA" w:rsidRPr="000626ED">
        <w:rPr>
          <w:rFonts w:ascii="Times New Roman" w:hAnsi="Times New Roman" w:cs="Times New Roman"/>
          <w:sz w:val="28"/>
          <w:szCs w:val="28"/>
        </w:rPr>
        <w:t xml:space="preserve"> Только совместно все участники образовательного процесса (учителя всех предметов, а не только технологии, обучающиеся, родители) могут решить такую важную задачу, как развитие технологического мышления, ведь от этого зависит экономическое развитие нашей страны.</w:t>
      </w:r>
    </w:p>
    <w:p w:rsidR="00A14F2A" w:rsidRPr="000626ED" w:rsidRDefault="002B1DA1" w:rsidP="00DC19BA">
      <w:pPr>
        <w:ind w:firstLine="708"/>
        <w:jc w:val="both"/>
        <w:rPr>
          <w:rFonts w:ascii="Times New Roman" w:hAnsi="Times New Roman" w:cs="Times New Roman"/>
          <w:sz w:val="28"/>
          <w:szCs w:val="28"/>
        </w:rPr>
      </w:pPr>
      <w:r w:rsidRPr="000626ED">
        <w:rPr>
          <w:rFonts w:ascii="Times New Roman" w:hAnsi="Times New Roman" w:cs="Times New Roman"/>
          <w:sz w:val="28"/>
          <w:szCs w:val="28"/>
        </w:rPr>
        <w:lastRenderedPageBreak/>
        <w:t xml:space="preserve">Существует </w:t>
      </w:r>
      <w:r w:rsidR="000F0501" w:rsidRPr="000626ED">
        <w:rPr>
          <w:rFonts w:ascii="Times New Roman" w:hAnsi="Times New Roman" w:cs="Times New Roman"/>
          <w:sz w:val="28"/>
          <w:szCs w:val="28"/>
        </w:rPr>
        <w:t>истина</w:t>
      </w:r>
      <w:r w:rsidRPr="000626ED">
        <w:rPr>
          <w:rFonts w:ascii="Times New Roman" w:hAnsi="Times New Roman" w:cs="Times New Roman"/>
          <w:sz w:val="28"/>
          <w:szCs w:val="28"/>
        </w:rPr>
        <w:t xml:space="preserve">: «Знания нельзя дать, их можно только взять». </w:t>
      </w:r>
      <w:r w:rsidR="000F0501" w:rsidRPr="000626ED">
        <w:rPr>
          <w:rFonts w:ascii="Times New Roman" w:hAnsi="Times New Roman" w:cs="Times New Roman"/>
          <w:sz w:val="28"/>
          <w:szCs w:val="28"/>
        </w:rPr>
        <w:t>Только практико-</w:t>
      </w:r>
      <w:r w:rsidR="00DC19BA" w:rsidRPr="000626ED">
        <w:rPr>
          <w:rFonts w:ascii="Times New Roman" w:hAnsi="Times New Roman" w:cs="Times New Roman"/>
          <w:sz w:val="28"/>
          <w:szCs w:val="28"/>
        </w:rPr>
        <w:t>ориентированное обучение поз</w:t>
      </w:r>
      <w:r w:rsidR="000F0501" w:rsidRPr="000626ED">
        <w:rPr>
          <w:rFonts w:ascii="Times New Roman" w:hAnsi="Times New Roman" w:cs="Times New Roman"/>
          <w:sz w:val="28"/>
          <w:szCs w:val="28"/>
        </w:rPr>
        <w:t>в</w:t>
      </w:r>
      <w:r w:rsidR="00DC19BA" w:rsidRPr="000626ED">
        <w:rPr>
          <w:rFonts w:ascii="Times New Roman" w:hAnsi="Times New Roman" w:cs="Times New Roman"/>
          <w:sz w:val="28"/>
          <w:szCs w:val="28"/>
        </w:rPr>
        <w:t>ол</w:t>
      </w:r>
      <w:r w:rsidR="000F0501" w:rsidRPr="000626ED">
        <w:rPr>
          <w:rFonts w:ascii="Times New Roman" w:hAnsi="Times New Roman" w:cs="Times New Roman"/>
          <w:sz w:val="28"/>
          <w:szCs w:val="28"/>
        </w:rPr>
        <w:t>яе</w:t>
      </w:r>
      <w:r w:rsidR="00DC19BA" w:rsidRPr="000626ED">
        <w:rPr>
          <w:rFonts w:ascii="Times New Roman" w:hAnsi="Times New Roman" w:cs="Times New Roman"/>
          <w:sz w:val="28"/>
          <w:szCs w:val="28"/>
        </w:rPr>
        <w:t>т решить</w:t>
      </w:r>
      <w:r w:rsidR="000F0501" w:rsidRPr="000626ED">
        <w:rPr>
          <w:rFonts w:ascii="Times New Roman" w:hAnsi="Times New Roman" w:cs="Times New Roman"/>
          <w:sz w:val="28"/>
          <w:szCs w:val="28"/>
        </w:rPr>
        <w:t xml:space="preserve"> эту задачу. </w:t>
      </w:r>
      <w:proofErr w:type="gramStart"/>
      <w:r w:rsidR="000F0501" w:rsidRPr="000626ED">
        <w:rPr>
          <w:rFonts w:ascii="Times New Roman" w:hAnsi="Times New Roman" w:cs="Times New Roman"/>
          <w:sz w:val="28"/>
          <w:szCs w:val="28"/>
        </w:rPr>
        <w:t xml:space="preserve">Не стареет высказывание Конфуция «Услышишь - забудешь, увидишь – запомнишь, построишь – поймешь» </w:t>
      </w:r>
      <w:r w:rsidRPr="000626ED">
        <w:rPr>
          <w:rFonts w:ascii="Times New Roman" w:hAnsi="Times New Roman" w:cs="Times New Roman"/>
          <w:sz w:val="28"/>
          <w:szCs w:val="28"/>
        </w:rPr>
        <w:t>В условиях развивающего обучения у</w:t>
      </w:r>
      <w:r w:rsidR="00A14F2A" w:rsidRPr="000626ED">
        <w:rPr>
          <w:rFonts w:ascii="Times New Roman" w:hAnsi="Times New Roman" w:cs="Times New Roman"/>
          <w:sz w:val="28"/>
          <w:szCs w:val="28"/>
        </w:rPr>
        <w:t>читель становится организатором учебной деятельности обучающихся, помощником, консультантом</w:t>
      </w:r>
      <w:r w:rsidRPr="000626ED">
        <w:rPr>
          <w:rFonts w:ascii="Times New Roman" w:hAnsi="Times New Roman" w:cs="Times New Roman"/>
          <w:sz w:val="28"/>
          <w:szCs w:val="28"/>
        </w:rPr>
        <w:t>, помогает в выборе решений, активизирует самостоятельную деятельность учащихся, диагностирует развитие их личности.</w:t>
      </w:r>
      <w:proofErr w:type="gramEnd"/>
      <w:r w:rsidR="007A42FC" w:rsidRPr="000626ED">
        <w:rPr>
          <w:rFonts w:ascii="Times New Roman" w:hAnsi="Times New Roman" w:cs="Times New Roman"/>
          <w:sz w:val="28"/>
          <w:szCs w:val="28"/>
        </w:rPr>
        <w:t xml:space="preserve"> Развитие технологическо</w:t>
      </w:r>
      <w:r w:rsidR="000626ED">
        <w:rPr>
          <w:rFonts w:ascii="Times New Roman" w:hAnsi="Times New Roman" w:cs="Times New Roman"/>
          <w:sz w:val="28"/>
          <w:szCs w:val="28"/>
        </w:rPr>
        <w:t>й направленности</w:t>
      </w:r>
      <w:r w:rsidR="007A42FC" w:rsidRPr="000626ED">
        <w:rPr>
          <w:rFonts w:ascii="Times New Roman" w:hAnsi="Times New Roman" w:cs="Times New Roman"/>
          <w:sz w:val="28"/>
          <w:szCs w:val="28"/>
        </w:rPr>
        <w:t xml:space="preserve"> мышления помог</w:t>
      </w:r>
      <w:r w:rsidR="00DC19BA" w:rsidRPr="000626ED">
        <w:rPr>
          <w:rFonts w:ascii="Times New Roman" w:hAnsi="Times New Roman" w:cs="Times New Roman"/>
          <w:sz w:val="28"/>
          <w:szCs w:val="28"/>
        </w:rPr>
        <w:t>а</w:t>
      </w:r>
      <w:r w:rsidR="007A42FC" w:rsidRPr="000626ED">
        <w:rPr>
          <w:rFonts w:ascii="Times New Roman" w:hAnsi="Times New Roman" w:cs="Times New Roman"/>
          <w:sz w:val="28"/>
          <w:szCs w:val="28"/>
        </w:rPr>
        <w:t>ет</w:t>
      </w:r>
      <w:r w:rsidR="00DC19BA" w:rsidRPr="000626ED">
        <w:rPr>
          <w:rFonts w:ascii="Times New Roman" w:hAnsi="Times New Roman" w:cs="Times New Roman"/>
          <w:sz w:val="28"/>
          <w:szCs w:val="28"/>
        </w:rPr>
        <w:t xml:space="preserve"> </w:t>
      </w:r>
      <w:proofErr w:type="gramStart"/>
      <w:r w:rsidR="00DC19BA" w:rsidRPr="000626ED">
        <w:rPr>
          <w:rFonts w:ascii="Times New Roman" w:hAnsi="Times New Roman" w:cs="Times New Roman"/>
          <w:sz w:val="28"/>
          <w:szCs w:val="28"/>
        </w:rPr>
        <w:t>обучающимся</w:t>
      </w:r>
      <w:proofErr w:type="gramEnd"/>
      <w:r w:rsidR="00DC19BA" w:rsidRPr="000626ED">
        <w:rPr>
          <w:rFonts w:ascii="Times New Roman" w:hAnsi="Times New Roman" w:cs="Times New Roman"/>
          <w:sz w:val="28"/>
          <w:szCs w:val="28"/>
        </w:rPr>
        <w:t>,  в первую очередь, определить свое место в обществе.</w:t>
      </w:r>
    </w:p>
    <w:p w:rsidR="00DC19BA" w:rsidRPr="000626ED" w:rsidRDefault="00DC19BA" w:rsidP="00DC19BA">
      <w:pPr>
        <w:rPr>
          <w:rFonts w:ascii="Times New Roman" w:hAnsi="Times New Roman" w:cs="Times New Roman"/>
          <w:sz w:val="28"/>
          <w:szCs w:val="28"/>
        </w:rPr>
      </w:pPr>
      <w:r w:rsidRPr="000626ED">
        <w:rPr>
          <w:rFonts w:ascii="Times New Roman" w:hAnsi="Times New Roman" w:cs="Times New Roman"/>
          <w:sz w:val="28"/>
          <w:szCs w:val="28"/>
        </w:rPr>
        <w:t>Литература:</w:t>
      </w:r>
    </w:p>
    <w:p w:rsidR="00DC19BA" w:rsidRPr="000626ED" w:rsidRDefault="00DC19BA" w:rsidP="00DC19BA">
      <w:pPr>
        <w:rPr>
          <w:rFonts w:ascii="Times New Roman" w:hAnsi="Times New Roman" w:cs="Times New Roman"/>
          <w:sz w:val="28"/>
          <w:szCs w:val="28"/>
        </w:rPr>
      </w:pPr>
      <w:r w:rsidRPr="000626ED">
        <w:rPr>
          <w:rFonts w:ascii="Times New Roman" w:hAnsi="Times New Roman" w:cs="Times New Roman"/>
          <w:sz w:val="28"/>
          <w:szCs w:val="28"/>
        </w:rPr>
        <w:t xml:space="preserve">1. Кругликов Г.И., Симоненко В.Д. Методика обучения старшеклассников творческой деятельности. – Курск: Издательство </w:t>
      </w:r>
      <w:proofErr w:type="gramStart"/>
      <w:r w:rsidRPr="000626ED">
        <w:rPr>
          <w:rFonts w:ascii="Times New Roman" w:hAnsi="Times New Roman" w:cs="Times New Roman"/>
          <w:sz w:val="28"/>
          <w:szCs w:val="28"/>
        </w:rPr>
        <w:t>Курского</w:t>
      </w:r>
      <w:proofErr w:type="gramEnd"/>
      <w:r w:rsidRPr="000626ED">
        <w:rPr>
          <w:rFonts w:ascii="Times New Roman" w:hAnsi="Times New Roman" w:cs="Times New Roman"/>
          <w:sz w:val="28"/>
          <w:szCs w:val="28"/>
        </w:rPr>
        <w:t xml:space="preserve"> </w:t>
      </w:r>
      <w:proofErr w:type="spellStart"/>
      <w:r w:rsidRPr="000626ED">
        <w:rPr>
          <w:rFonts w:ascii="Times New Roman" w:hAnsi="Times New Roman" w:cs="Times New Roman"/>
          <w:sz w:val="28"/>
          <w:szCs w:val="28"/>
        </w:rPr>
        <w:t>госпедуниверситета</w:t>
      </w:r>
      <w:proofErr w:type="spellEnd"/>
      <w:r w:rsidRPr="000626ED">
        <w:rPr>
          <w:rFonts w:ascii="Times New Roman" w:hAnsi="Times New Roman" w:cs="Times New Roman"/>
          <w:sz w:val="28"/>
          <w:szCs w:val="28"/>
        </w:rPr>
        <w:t xml:space="preserve">, 1998 – 321с. </w:t>
      </w:r>
    </w:p>
    <w:p w:rsidR="00DC19BA" w:rsidRPr="000626ED" w:rsidRDefault="00DC19BA" w:rsidP="00DC19BA">
      <w:pPr>
        <w:rPr>
          <w:rFonts w:ascii="Times New Roman" w:hAnsi="Times New Roman" w:cs="Times New Roman"/>
          <w:sz w:val="28"/>
          <w:szCs w:val="28"/>
        </w:rPr>
      </w:pPr>
      <w:r w:rsidRPr="000626ED">
        <w:rPr>
          <w:rFonts w:ascii="Times New Roman" w:hAnsi="Times New Roman" w:cs="Times New Roman"/>
          <w:sz w:val="28"/>
          <w:szCs w:val="28"/>
        </w:rPr>
        <w:t xml:space="preserve">2.  Павлова М.Б., </w:t>
      </w:r>
      <w:proofErr w:type="spellStart"/>
      <w:r w:rsidRPr="000626ED">
        <w:rPr>
          <w:rFonts w:ascii="Times New Roman" w:hAnsi="Times New Roman" w:cs="Times New Roman"/>
          <w:sz w:val="28"/>
          <w:szCs w:val="28"/>
        </w:rPr>
        <w:t>Питт</w:t>
      </w:r>
      <w:proofErr w:type="spellEnd"/>
      <w:r w:rsidRPr="000626ED">
        <w:rPr>
          <w:rFonts w:ascii="Times New Roman" w:hAnsi="Times New Roman" w:cs="Times New Roman"/>
          <w:sz w:val="28"/>
          <w:szCs w:val="28"/>
        </w:rPr>
        <w:t xml:space="preserve"> Дж., Гуревич М.И., Сасова И.А. Метод проектов в технологическом образовании школьников. Пособие для учителя / под ред. </w:t>
      </w:r>
      <w:proofErr w:type="spellStart"/>
      <w:r w:rsidRPr="000626ED">
        <w:rPr>
          <w:rFonts w:ascii="Times New Roman" w:hAnsi="Times New Roman" w:cs="Times New Roman"/>
          <w:sz w:val="28"/>
          <w:szCs w:val="28"/>
        </w:rPr>
        <w:t>И.А.Сасовой</w:t>
      </w:r>
      <w:proofErr w:type="spellEnd"/>
      <w:r w:rsidRPr="000626ED">
        <w:rPr>
          <w:rFonts w:ascii="Times New Roman" w:hAnsi="Times New Roman" w:cs="Times New Roman"/>
          <w:sz w:val="28"/>
          <w:szCs w:val="28"/>
        </w:rPr>
        <w:t xml:space="preserve">. – М.: </w:t>
      </w:r>
      <w:proofErr w:type="spellStart"/>
      <w:r w:rsidRPr="000626ED">
        <w:rPr>
          <w:rFonts w:ascii="Times New Roman" w:hAnsi="Times New Roman" w:cs="Times New Roman"/>
          <w:sz w:val="28"/>
          <w:szCs w:val="28"/>
        </w:rPr>
        <w:t>Вентана</w:t>
      </w:r>
      <w:proofErr w:type="spellEnd"/>
      <w:r w:rsidRPr="000626ED">
        <w:rPr>
          <w:rFonts w:ascii="Times New Roman" w:hAnsi="Times New Roman" w:cs="Times New Roman"/>
          <w:sz w:val="28"/>
          <w:szCs w:val="28"/>
        </w:rPr>
        <w:t xml:space="preserve">-Граф, 2003. </w:t>
      </w:r>
    </w:p>
    <w:p w:rsidR="00DC19BA" w:rsidRPr="000626ED" w:rsidRDefault="000F0501" w:rsidP="00DC19BA">
      <w:pPr>
        <w:rPr>
          <w:rFonts w:ascii="Times New Roman" w:hAnsi="Times New Roman" w:cs="Times New Roman"/>
          <w:sz w:val="28"/>
          <w:szCs w:val="28"/>
        </w:rPr>
      </w:pPr>
      <w:r w:rsidRPr="000626ED">
        <w:rPr>
          <w:rFonts w:ascii="Times New Roman" w:hAnsi="Times New Roman" w:cs="Times New Roman"/>
          <w:sz w:val="28"/>
          <w:szCs w:val="28"/>
        </w:rPr>
        <w:t>3</w:t>
      </w:r>
      <w:r w:rsidR="00DC19BA" w:rsidRPr="000626ED">
        <w:rPr>
          <w:rFonts w:ascii="Times New Roman" w:hAnsi="Times New Roman" w:cs="Times New Roman"/>
          <w:sz w:val="28"/>
          <w:szCs w:val="28"/>
        </w:rPr>
        <w:t xml:space="preserve">.  Симоненко В.Д., Ретивых М.В., </w:t>
      </w:r>
      <w:proofErr w:type="spellStart"/>
      <w:r w:rsidR="00DC19BA" w:rsidRPr="000626ED">
        <w:rPr>
          <w:rFonts w:ascii="Times New Roman" w:hAnsi="Times New Roman" w:cs="Times New Roman"/>
          <w:sz w:val="28"/>
          <w:szCs w:val="28"/>
        </w:rPr>
        <w:t>Матяш</w:t>
      </w:r>
      <w:proofErr w:type="spellEnd"/>
      <w:r w:rsidR="00DC19BA" w:rsidRPr="000626ED">
        <w:rPr>
          <w:rFonts w:ascii="Times New Roman" w:hAnsi="Times New Roman" w:cs="Times New Roman"/>
          <w:sz w:val="28"/>
          <w:szCs w:val="28"/>
        </w:rPr>
        <w:t xml:space="preserve"> Н.В. Технологическое образование школьников. Теоретико-методологические аспекты</w:t>
      </w:r>
      <w:proofErr w:type="gramStart"/>
      <w:r w:rsidR="00DC19BA" w:rsidRPr="000626ED">
        <w:rPr>
          <w:rFonts w:ascii="Times New Roman" w:hAnsi="Times New Roman" w:cs="Times New Roman"/>
          <w:sz w:val="28"/>
          <w:szCs w:val="28"/>
        </w:rPr>
        <w:t xml:space="preserve"> / П</w:t>
      </w:r>
      <w:proofErr w:type="gramEnd"/>
      <w:r w:rsidR="00DC19BA" w:rsidRPr="000626ED">
        <w:rPr>
          <w:rFonts w:ascii="Times New Roman" w:hAnsi="Times New Roman" w:cs="Times New Roman"/>
          <w:sz w:val="28"/>
          <w:szCs w:val="28"/>
        </w:rPr>
        <w:t xml:space="preserve">од </w:t>
      </w:r>
      <w:proofErr w:type="spellStart"/>
      <w:r w:rsidR="00DC19BA" w:rsidRPr="000626ED">
        <w:rPr>
          <w:rFonts w:ascii="Times New Roman" w:hAnsi="Times New Roman" w:cs="Times New Roman"/>
          <w:sz w:val="28"/>
          <w:szCs w:val="28"/>
        </w:rPr>
        <w:t>ред.В.Д.Симоненко</w:t>
      </w:r>
      <w:proofErr w:type="spellEnd"/>
      <w:r w:rsidR="00DC19BA" w:rsidRPr="000626ED">
        <w:rPr>
          <w:rFonts w:ascii="Times New Roman" w:hAnsi="Times New Roman" w:cs="Times New Roman"/>
          <w:sz w:val="28"/>
          <w:szCs w:val="28"/>
        </w:rPr>
        <w:t>.- Брянск: Издательство Брянского государственного педагогического университета имени И.Г. Петровского, НМЦ «Технология», 1990.- 230с.</w:t>
      </w:r>
    </w:p>
    <w:p w:rsidR="000F0501" w:rsidRPr="000626ED" w:rsidRDefault="000F0501" w:rsidP="00DC19BA">
      <w:pPr>
        <w:rPr>
          <w:rFonts w:ascii="Times New Roman" w:hAnsi="Times New Roman" w:cs="Times New Roman"/>
          <w:sz w:val="28"/>
          <w:szCs w:val="28"/>
        </w:rPr>
      </w:pPr>
      <w:r w:rsidRPr="000626ED">
        <w:rPr>
          <w:rFonts w:ascii="Times New Roman" w:hAnsi="Times New Roman" w:cs="Times New Roman"/>
          <w:sz w:val="28"/>
          <w:szCs w:val="28"/>
        </w:rPr>
        <w:t xml:space="preserve">4. Симоненко В.Д., </w:t>
      </w:r>
      <w:proofErr w:type="spellStart"/>
      <w:r w:rsidRPr="000626ED">
        <w:rPr>
          <w:rFonts w:ascii="Times New Roman" w:hAnsi="Times New Roman" w:cs="Times New Roman"/>
          <w:sz w:val="28"/>
          <w:szCs w:val="28"/>
        </w:rPr>
        <w:t>Очинин</w:t>
      </w:r>
      <w:proofErr w:type="spellEnd"/>
      <w:r w:rsidRPr="000626ED">
        <w:rPr>
          <w:rFonts w:ascii="Times New Roman" w:hAnsi="Times New Roman" w:cs="Times New Roman"/>
          <w:sz w:val="28"/>
          <w:szCs w:val="28"/>
        </w:rPr>
        <w:t xml:space="preserve"> О.П., </w:t>
      </w:r>
      <w:proofErr w:type="spellStart"/>
      <w:r w:rsidRPr="000626ED">
        <w:rPr>
          <w:rFonts w:ascii="Times New Roman" w:hAnsi="Times New Roman" w:cs="Times New Roman"/>
          <w:sz w:val="28"/>
          <w:szCs w:val="28"/>
        </w:rPr>
        <w:t>Матяш</w:t>
      </w:r>
      <w:proofErr w:type="spellEnd"/>
      <w:r w:rsidRPr="000626ED">
        <w:rPr>
          <w:rFonts w:ascii="Times New Roman" w:hAnsi="Times New Roman" w:cs="Times New Roman"/>
          <w:sz w:val="28"/>
          <w:szCs w:val="28"/>
        </w:rPr>
        <w:t xml:space="preserve"> Н.В., Виноградов Д.В. Технология: 10-11 классы: базовый уровень: учебник для учащихся общеобразовательных организаций.- М.: </w:t>
      </w:r>
      <w:proofErr w:type="spellStart"/>
      <w:r w:rsidRPr="000626ED">
        <w:rPr>
          <w:rFonts w:ascii="Times New Roman" w:hAnsi="Times New Roman" w:cs="Times New Roman"/>
          <w:sz w:val="28"/>
          <w:szCs w:val="28"/>
        </w:rPr>
        <w:t>Вентана</w:t>
      </w:r>
      <w:proofErr w:type="spellEnd"/>
      <w:r w:rsidRPr="000626ED">
        <w:rPr>
          <w:rFonts w:ascii="Times New Roman" w:hAnsi="Times New Roman" w:cs="Times New Roman"/>
          <w:sz w:val="28"/>
          <w:szCs w:val="28"/>
        </w:rPr>
        <w:t>-Граф, 2014. – 208с.</w:t>
      </w:r>
    </w:p>
    <w:p w:rsidR="00DC19BA" w:rsidRPr="000626ED" w:rsidRDefault="000F0501" w:rsidP="00DC19BA">
      <w:pPr>
        <w:rPr>
          <w:rFonts w:ascii="Times New Roman" w:hAnsi="Times New Roman" w:cs="Times New Roman"/>
          <w:sz w:val="28"/>
          <w:szCs w:val="28"/>
        </w:rPr>
      </w:pPr>
      <w:r w:rsidRPr="000626ED">
        <w:rPr>
          <w:rFonts w:ascii="Times New Roman" w:hAnsi="Times New Roman" w:cs="Times New Roman"/>
          <w:sz w:val="28"/>
          <w:szCs w:val="28"/>
        </w:rPr>
        <w:t>5</w:t>
      </w:r>
      <w:r w:rsidR="00DC19BA" w:rsidRPr="000626ED">
        <w:rPr>
          <w:rFonts w:ascii="Times New Roman" w:hAnsi="Times New Roman" w:cs="Times New Roman"/>
          <w:sz w:val="28"/>
          <w:szCs w:val="28"/>
        </w:rPr>
        <w:t xml:space="preserve">.  Симоненко В.Д. Основы технологической культуры. - М.: </w:t>
      </w:r>
      <w:proofErr w:type="spellStart"/>
      <w:r w:rsidR="00DC19BA" w:rsidRPr="000626ED">
        <w:rPr>
          <w:rFonts w:ascii="Times New Roman" w:hAnsi="Times New Roman" w:cs="Times New Roman"/>
          <w:sz w:val="28"/>
          <w:szCs w:val="28"/>
        </w:rPr>
        <w:t>Вентана</w:t>
      </w:r>
      <w:proofErr w:type="spellEnd"/>
      <w:r w:rsidR="00DC19BA" w:rsidRPr="000626ED">
        <w:rPr>
          <w:rFonts w:ascii="Times New Roman" w:hAnsi="Times New Roman" w:cs="Times New Roman"/>
          <w:sz w:val="28"/>
          <w:szCs w:val="28"/>
        </w:rPr>
        <w:t>-Граф, 1998.-268с.</w:t>
      </w:r>
    </w:p>
    <w:p w:rsidR="00DC19BA" w:rsidRPr="000626ED" w:rsidRDefault="000F0501" w:rsidP="00DC19BA">
      <w:pPr>
        <w:rPr>
          <w:rFonts w:ascii="Times New Roman" w:hAnsi="Times New Roman" w:cs="Times New Roman"/>
          <w:sz w:val="28"/>
          <w:szCs w:val="28"/>
        </w:rPr>
      </w:pPr>
      <w:r w:rsidRPr="000626ED">
        <w:rPr>
          <w:rFonts w:ascii="Times New Roman" w:hAnsi="Times New Roman" w:cs="Times New Roman"/>
          <w:sz w:val="28"/>
          <w:szCs w:val="28"/>
        </w:rPr>
        <w:t>6</w:t>
      </w:r>
      <w:r w:rsidR="00DC19BA" w:rsidRPr="000626ED">
        <w:rPr>
          <w:rFonts w:ascii="Times New Roman" w:hAnsi="Times New Roman" w:cs="Times New Roman"/>
          <w:sz w:val="28"/>
          <w:szCs w:val="28"/>
        </w:rPr>
        <w:t xml:space="preserve">.  Тихонов А.С., Симоненко В.Д. Естественнонаучные основы технологического образования школьников. - Брянск: Издательство Брянского государственного педагогического университета имени И.Г. Петровского, НМЦ «Технология», 2000.- 261с. </w:t>
      </w:r>
    </w:p>
    <w:p w:rsidR="00DC19BA" w:rsidRPr="000626ED" w:rsidRDefault="000F0501" w:rsidP="00DC19BA">
      <w:pPr>
        <w:rPr>
          <w:rFonts w:ascii="Times New Roman" w:hAnsi="Times New Roman" w:cs="Times New Roman"/>
          <w:sz w:val="28"/>
          <w:szCs w:val="28"/>
        </w:rPr>
      </w:pPr>
      <w:r w:rsidRPr="000626ED">
        <w:rPr>
          <w:rFonts w:ascii="Times New Roman" w:hAnsi="Times New Roman" w:cs="Times New Roman"/>
          <w:sz w:val="28"/>
          <w:szCs w:val="28"/>
        </w:rPr>
        <w:t>7</w:t>
      </w:r>
      <w:r w:rsidR="00DC19BA" w:rsidRPr="000626ED">
        <w:rPr>
          <w:rFonts w:ascii="Times New Roman" w:hAnsi="Times New Roman" w:cs="Times New Roman"/>
          <w:sz w:val="28"/>
          <w:szCs w:val="28"/>
        </w:rPr>
        <w:t xml:space="preserve">.  Хамитов И.С., </w:t>
      </w:r>
      <w:proofErr w:type="spellStart"/>
      <w:r w:rsidR="00DC19BA" w:rsidRPr="000626ED">
        <w:rPr>
          <w:rFonts w:ascii="Times New Roman" w:hAnsi="Times New Roman" w:cs="Times New Roman"/>
          <w:sz w:val="28"/>
          <w:szCs w:val="28"/>
        </w:rPr>
        <w:t>Гумерова</w:t>
      </w:r>
      <w:proofErr w:type="spellEnd"/>
      <w:r w:rsidR="00DC19BA" w:rsidRPr="000626ED">
        <w:rPr>
          <w:rFonts w:ascii="Times New Roman" w:hAnsi="Times New Roman" w:cs="Times New Roman"/>
          <w:sz w:val="28"/>
          <w:szCs w:val="28"/>
        </w:rPr>
        <w:t xml:space="preserve"> Г.С. Формирование технологической культуры школьников. Монография</w:t>
      </w:r>
      <w:proofErr w:type="gramStart"/>
      <w:r w:rsidR="00DC19BA" w:rsidRPr="000626ED">
        <w:rPr>
          <w:rFonts w:ascii="Times New Roman" w:hAnsi="Times New Roman" w:cs="Times New Roman"/>
          <w:sz w:val="28"/>
          <w:szCs w:val="28"/>
        </w:rPr>
        <w:t xml:space="preserve"> / П</w:t>
      </w:r>
      <w:proofErr w:type="gramEnd"/>
      <w:r w:rsidR="00DC19BA" w:rsidRPr="000626ED">
        <w:rPr>
          <w:rFonts w:ascii="Times New Roman" w:hAnsi="Times New Roman" w:cs="Times New Roman"/>
          <w:sz w:val="28"/>
          <w:szCs w:val="28"/>
        </w:rPr>
        <w:t xml:space="preserve">од ред. Профессора </w:t>
      </w:r>
      <w:proofErr w:type="spellStart"/>
      <w:r w:rsidR="00DC19BA" w:rsidRPr="000626ED">
        <w:rPr>
          <w:rFonts w:ascii="Times New Roman" w:hAnsi="Times New Roman" w:cs="Times New Roman"/>
          <w:sz w:val="28"/>
          <w:szCs w:val="28"/>
        </w:rPr>
        <w:t>Хотунцева</w:t>
      </w:r>
      <w:proofErr w:type="spellEnd"/>
      <w:r w:rsidR="00DC19BA" w:rsidRPr="000626ED">
        <w:rPr>
          <w:rFonts w:ascii="Times New Roman" w:hAnsi="Times New Roman" w:cs="Times New Roman"/>
          <w:sz w:val="28"/>
          <w:szCs w:val="28"/>
        </w:rPr>
        <w:t xml:space="preserve"> Ю.Л. – М.: </w:t>
      </w:r>
      <w:proofErr w:type="spellStart"/>
      <w:r w:rsidR="00DC19BA" w:rsidRPr="000626ED">
        <w:rPr>
          <w:rFonts w:ascii="Times New Roman" w:hAnsi="Times New Roman" w:cs="Times New Roman"/>
          <w:sz w:val="28"/>
          <w:szCs w:val="28"/>
        </w:rPr>
        <w:t>Эслан</w:t>
      </w:r>
      <w:proofErr w:type="spellEnd"/>
      <w:r w:rsidR="00DC19BA" w:rsidRPr="000626ED">
        <w:rPr>
          <w:rFonts w:ascii="Times New Roman" w:hAnsi="Times New Roman" w:cs="Times New Roman"/>
          <w:sz w:val="28"/>
          <w:szCs w:val="28"/>
        </w:rPr>
        <w:t>, 2010.-152с.</w:t>
      </w:r>
    </w:p>
    <w:p w:rsidR="00DC19BA" w:rsidRPr="000626ED" w:rsidRDefault="00DC19BA" w:rsidP="00A14F2A">
      <w:pPr>
        <w:jc w:val="both"/>
        <w:rPr>
          <w:rFonts w:ascii="Times New Roman" w:hAnsi="Times New Roman" w:cs="Times New Roman"/>
          <w:sz w:val="28"/>
          <w:szCs w:val="28"/>
        </w:rPr>
      </w:pPr>
    </w:p>
    <w:sectPr w:rsidR="00DC19BA" w:rsidRPr="000626ED" w:rsidSect="000B665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E0" w:rsidRDefault="002767E0" w:rsidP="00976621">
      <w:pPr>
        <w:spacing w:after="0" w:line="240" w:lineRule="auto"/>
      </w:pPr>
      <w:r>
        <w:separator/>
      </w:r>
    </w:p>
  </w:endnote>
  <w:endnote w:type="continuationSeparator" w:id="0">
    <w:p w:rsidR="002767E0" w:rsidRDefault="002767E0" w:rsidP="0097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516"/>
      <w:docPartObj>
        <w:docPartGallery w:val="Page Numbers (Bottom of Page)"/>
        <w:docPartUnique/>
      </w:docPartObj>
    </w:sdtPr>
    <w:sdtEndPr/>
    <w:sdtContent>
      <w:p w:rsidR="00976621" w:rsidRDefault="00D200F0">
        <w:pPr>
          <w:pStyle w:val="a5"/>
          <w:jc w:val="center"/>
        </w:pPr>
        <w:r>
          <w:fldChar w:fldCharType="begin"/>
        </w:r>
        <w:r>
          <w:instrText xml:space="preserve"> PAGE   \* MERGEFORMAT </w:instrText>
        </w:r>
        <w:r>
          <w:fldChar w:fldCharType="separate"/>
        </w:r>
        <w:r w:rsidR="00BC08F4">
          <w:rPr>
            <w:noProof/>
          </w:rPr>
          <w:t>5</w:t>
        </w:r>
        <w:r>
          <w:rPr>
            <w:noProof/>
          </w:rPr>
          <w:fldChar w:fldCharType="end"/>
        </w:r>
      </w:p>
    </w:sdtContent>
  </w:sdt>
  <w:p w:rsidR="00976621" w:rsidRDefault="009766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E0" w:rsidRDefault="002767E0" w:rsidP="00976621">
      <w:pPr>
        <w:spacing w:after="0" w:line="240" w:lineRule="auto"/>
      </w:pPr>
      <w:r>
        <w:separator/>
      </w:r>
    </w:p>
  </w:footnote>
  <w:footnote w:type="continuationSeparator" w:id="0">
    <w:p w:rsidR="002767E0" w:rsidRDefault="002767E0" w:rsidP="00976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B1"/>
    <w:rsid w:val="00035D05"/>
    <w:rsid w:val="00061E15"/>
    <w:rsid w:val="000626ED"/>
    <w:rsid w:val="000A6CB7"/>
    <w:rsid w:val="000B665D"/>
    <w:rsid w:val="000F0501"/>
    <w:rsid w:val="00113F1F"/>
    <w:rsid w:val="001418C1"/>
    <w:rsid w:val="001842F2"/>
    <w:rsid w:val="00213463"/>
    <w:rsid w:val="002256D3"/>
    <w:rsid w:val="002767E0"/>
    <w:rsid w:val="002B1DA1"/>
    <w:rsid w:val="00320EDB"/>
    <w:rsid w:val="003B0343"/>
    <w:rsid w:val="00413C60"/>
    <w:rsid w:val="00450F95"/>
    <w:rsid w:val="00483886"/>
    <w:rsid w:val="004C3C94"/>
    <w:rsid w:val="004F64E6"/>
    <w:rsid w:val="006C5121"/>
    <w:rsid w:val="006D79D1"/>
    <w:rsid w:val="00713856"/>
    <w:rsid w:val="00757CCE"/>
    <w:rsid w:val="007953FF"/>
    <w:rsid w:val="007A42FC"/>
    <w:rsid w:val="00815E62"/>
    <w:rsid w:val="008C321F"/>
    <w:rsid w:val="009654C3"/>
    <w:rsid w:val="00976621"/>
    <w:rsid w:val="00A14F2A"/>
    <w:rsid w:val="00A64C77"/>
    <w:rsid w:val="00A90E2E"/>
    <w:rsid w:val="00B02472"/>
    <w:rsid w:val="00B47FC6"/>
    <w:rsid w:val="00BC08F4"/>
    <w:rsid w:val="00BE7E98"/>
    <w:rsid w:val="00C23A66"/>
    <w:rsid w:val="00C2573A"/>
    <w:rsid w:val="00C92AB0"/>
    <w:rsid w:val="00CA50BC"/>
    <w:rsid w:val="00D003D5"/>
    <w:rsid w:val="00D02DB1"/>
    <w:rsid w:val="00D04FCF"/>
    <w:rsid w:val="00D200F0"/>
    <w:rsid w:val="00DC19BA"/>
    <w:rsid w:val="00DE6130"/>
    <w:rsid w:val="00E33836"/>
    <w:rsid w:val="00F06DF3"/>
    <w:rsid w:val="00FC0058"/>
    <w:rsid w:val="00FE7169"/>
    <w:rsid w:val="00FF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662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6621"/>
  </w:style>
  <w:style w:type="paragraph" w:styleId="a5">
    <w:name w:val="footer"/>
    <w:basedOn w:val="a"/>
    <w:link w:val="a6"/>
    <w:uiPriority w:val="99"/>
    <w:unhideWhenUsed/>
    <w:rsid w:val="009766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6621"/>
  </w:style>
  <w:style w:type="paragraph" w:styleId="a7">
    <w:name w:val="Balloon Text"/>
    <w:basedOn w:val="a"/>
    <w:link w:val="a8"/>
    <w:uiPriority w:val="99"/>
    <w:semiHidden/>
    <w:unhideWhenUsed/>
    <w:rsid w:val="00BC08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0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662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6621"/>
  </w:style>
  <w:style w:type="paragraph" w:styleId="a5">
    <w:name w:val="footer"/>
    <w:basedOn w:val="a"/>
    <w:link w:val="a6"/>
    <w:uiPriority w:val="99"/>
    <w:unhideWhenUsed/>
    <w:rsid w:val="009766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6621"/>
  </w:style>
  <w:style w:type="paragraph" w:styleId="a7">
    <w:name w:val="Balloon Text"/>
    <w:basedOn w:val="a"/>
    <w:link w:val="a8"/>
    <w:uiPriority w:val="99"/>
    <w:semiHidden/>
    <w:unhideWhenUsed/>
    <w:rsid w:val="00BC08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0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lic120</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tehnolog</dc:creator>
  <cp:lastModifiedBy>zamnmr</cp:lastModifiedBy>
  <cp:revision>4</cp:revision>
  <cp:lastPrinted>2017-08-18T08:48:00Z</cp:lastPrinted>
  <dcterms:created xsi:type="dcterms:W3CDTF">2017-08-18T08:40:00Z</dcterms:created>
  <dcterms:modified xsi:type="dcterms:W3CDTF">2017-08-18T08:51:00Z</dcterms:modified>
</cp:coreProperties>
</file>