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A2" w:rsidRPr="005C19F9" w:rsidRDefault="005C19F9" w:rsidP="005C19F9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</w:rPr>
      </w:pPr>
      <w:r w:rsidRPr="005C19F9">
        <w:rPr>
          <w:rFonts w:ascii="Times New Roman" w:eastAsia="Calibri" w:hAnsi="Times New Roman" w:cs="Times New Roman"/>
          <w:b/>
        </w:rPr>
        <w:t xml:space="preserve">Оценка достижения планируемых результатов освоения  </w:t>
      </w:r>
      <w:proofErr w:type="gramStart"/>
      <w:r w:rsidRPr="005C19F9">
        <w:rPr>
          <w:rFonts w:ascii="Times New Roman" w:eastAsia="Calibri" w:hAnsi="Times New Roman" w:cs="Times New Roman"/>
          <w:b/>
        </w:rPr>
        <w:t>обучающимися</w:t>
      </w:r>
      <w:proofErr w:type="gramEnd"/>
      <w:r w:rsidRPr="005C19F9">
        <w:rPr>
          <w:rFonts w:ascii="Times New Roman" w:eastAsia="Calibri" w:hAnsi="Times New Roman" w:cs="Times New Roman"/>
          <w:b/>
        </w:rPr>
        <w:t xml:space="preserve"> основных образовательных программ </w:t>
      </w:r>
      <w:r>
        <w:rPr>
          <w:rFonts w:ascii="Times New Roman" w:eastAsia="Calibri" w:hAnsi="Times New Roman" w:cs="Times New Roman"/>
          <w:b/>
        </w:rPr>
        <w:t xml:space="preserve">на уровне начального общего, </w:t>
      </w:r>
      <w:r w:rsidRPr="005C19F9">
        <w:rPr>
          <w:rFonts w:ascii="Times New Roman" w:eastAsia="Calibri" w:hAnsi="Times New Roman" w:cs="Times New Roman"/>
          <w:b/>
        </w:rPr>
        <w:t xml:space="preserve">основного общего </w:t>
      </w:r>
      <w:r>
        <w:rPr>
          <w:rFonts w:ascii="Times New Roman" w:eastAsia="Calibri" w:hAnsi="Times New Roman" w:cs="Times New Roman"/>
          <w:b/>
        </w:rPr>
        <w:t xml:space="preserve">и среднего общего </w:t>
      </w:r>
      <w:r w:rsidRPr="005C19F9">
        <w:rPr>
          <w:rFonts w:ascii="Times New Roman" w:eastAsia="Calibri" w:hAnsi="Times New Roman" w:cs="Times New Roman"/>
          <w:b/>
        </w:rPr>
        <w:t>образования</w:t>
      </w:r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552"/>
        <w:gridCol w:w="2693"/>
        <w:gridCol w:w="1984"/>
        <w:gridCol w:w="1276"/>
        <w:gridCol w:w="1276"/>
        <w:gridCol w:w="2693"/>
      </w:tblGrid>
      <w:tr w:rsidR="005C19F9" w:rsidRPr="005C19F9" w:rsidTr="00DC6ED6">
        <w:tc>
          <w:tcPr>
            <w:tcW w:w="54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C19F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C19F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74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Объекты</w:t>
            </w:r>
          </w:p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мониторинга</w:t>
            </w:r>
          </w:p>
        </w:tc>
        <w:tc>
          <w:tcPr>
            <w:tcW w:w="2552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Нормативно-правовая база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Методы оценки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19F9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</w:p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венные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Перечень управленческих действий</w:t>
            </w:r>
          </w:p>
        </w:tc>
      </w:tr>
      <w:tr w:rsidR="005C19F9" w:rsidRPr="005C19F9" w:rsidTr="00DC6ED6">
        <w:tc>
          <w:tcPr>
            <w:tcW w:w="14992" w:type="dxa"/>
            <w:gridSpan w:val="8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 xml:space="preserve">1.Оценка достижения планируемых результатов освоения  </w:t>
            </w:r>
            <w:proofErr w:type="gramStart"/>
            <w:r w:rsidRPr="005C19F9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5C19F9">
              <w:rPr>
                <w:rFonts w:ascii="Times New Roman" w:eastAsia="Calibri" w:hAnsi="Times New Roman" w:cs="Times New Roman"/>
                <w:b/>
              </w:rPr>
              <w:t xml:space="preserve"> основных образовательных программ </w:t>
            </w:r>
          </w:p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на уровне начального общего и основного общего образования</w:t>
            </w: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 w:val="restart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74" w:type="dxa"/>
            <w:vMerge w:val="restart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Предметные результаты освоения образовательной программы</w:t>
            </w:r>
          </w:p>
        </w:tc>
        <w:tc>
          <w:tcPr>
            <w:tcW w:w="2552" w:type="dxa"/>
            <w:vMerge w:val="restart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Ст. 28, 58 ФЗ «Об образовании в Российской Федерации».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планируемых результатов освоения ООП: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НОО,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ООО.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Положение о текущем контроле    и промежуточной аттестации.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Уровень успеваемости и качества знаний на каждом уровне образования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Текущий и промежуточный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Четверть,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 w:val="restart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1.Решение о степени соответствия текущего контроля/промежуточной аттестации 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планируемым результатам освоения образовательной программы.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2.Решение относительно участников образовательных отношений: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 учителей: анализ соответствия применяемых форм, методов, технологий обучения для достижения планируемых результатов;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обучающихся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:р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>азработка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индивидуальных учебных планов, программ коррекционной работы,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3.Решение педагогического совета о переводе в следующий класс; определение сроков ликвидации академической задолженности;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родителей (законных представителей):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проведение консультаций, педагогическая поддержка. </w:t>
            </w: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Уровень успеваемости и</w:t>
            </w:r>
          </w:p>
          <w:p w:rsidR="005C19F9" w:rsidRPr="005C19F9" w:rsidRDefault="005C19F9" w:rsidP="005C19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качества знаний по классам и по лицею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Текущий и промежуточный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Четверть,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Результаты мониторинга качества знаний учащихся  4,5,6,7.8 классов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ВПР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Результаты мониторинга  готовности и адаптации к обучению учащихся 1 классов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Классн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обобщающий контроль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Результаты мониторинга 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и адаптации к обучению учащихся 5 классов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Классн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обобщающий контроль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Результаты промежуточной аттестации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Промежуточный  контроль 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Результаты ГИА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Итоговый контроль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Конец учебного года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5C19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c>
          <w:tcPr>
            <w:tcW w:w="54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197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результаты обучения</w:t>
            </w:r>
          </w:p>
        </w:tc>
        <w:tc>
          <w:tcPr>
            <w:tcW w:w="2552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Ст. 28, 58 ФЗ «Об образовании в Российской Федерации».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планируемых результатов освоения ООП: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НОО,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ООО.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Положение о 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текущем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C19F9">
              <w:rPr>
                <w:rFonts w:ascii="Times New Roman" w:eastAsia="Calibri" w:hAnsi="Times New Roman" w:cs="Times New Roman"/>
              </w:rPr>
              <w:t>контроле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   и промежуточной аттестации.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Уровень освоения планируемых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результатов. 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Промежуточный контроль  в виде комплексных работ, индивидуальных (групповых) проектов.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Конец учебного года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1.Решение о степени соответствия результатов промежуточной аттестации обучающихся планируемым результатам освоения образовательной программы.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2.Решение относительно участников образовательных отношений: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учителей: выявление затруднений при достижении 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планируемых результатов; анализ учебных занятий,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оказание методической помощи;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-обучающихся: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 решение педагогического совета о переводе в следующий класс; определение сроков ликвидации академической задолженности;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родителей (законных представителей): проведение консультаций, педагогическая поддержка. </w:t>
            </w:r>
          </w:p>
        </w:tc>
      </w:tr>
      <w:tr w:rsidR="005C19F9" w:rsidRPr="005C19F9" w:rsidTr="00DC6ED6">
        <w:tc>
          <w:tcPr>
            <w:tcW w:w="54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197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Личностные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результататы</w:t>
            </w:r>
            <w:proofErr w:type="spellEnd"/>
          </w:p>
        </w:tc>
        <w:tc>
          <w:tcPr>
            <w:tcW w:w="2552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Ст. 28, 58 ФЗ «Об образовании в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>Российской Федерации».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планируемых результатов освоения ООП: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НОО,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ООП ООО.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Положение о текущем контроле    и промежуточной аттестации.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Уровень освоения планируемых результатов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Мониторинговое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исследование 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Конец учебного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276" w:type="dxa"/>
          </w:tcPr>
          <w:p w:rsidR="005C19F9" w:rsidRPr="005C19F9" w:rsidRDefault="005C19F9" w:rsidP="005C19F9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>по УВР</w:t>
            </w:r>
          </w:p>
        </w:tc>
        <w:tc>
          <w:tcPr>
            <w:tcW w:w="2693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1.Решение о степени соответствия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>обобщенных  личностных результатов планируемым результатам освоения образовательной программы.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2. Внесение при необходимости изменений в программы формирования универсальных учебных действий, духовно-нравственного развития, воспитания обучающегося.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3. Решение относительно участников образовательных отношений: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учителей: оказание психолого-педагогической помощи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в развитии личностных качеств обучающихся;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-обучающихся: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разработка индивидуальных учебных планов,  программ коррекционной работы 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 родителей (законных представителей): проведение консультаций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 xml:space="preserve">;. 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>Педагогическая поддержка.</w:t>
            </w:r>
          </w:p>
        </w:tc>
      </w:tr>
    </w:tbl>
    <w:p w:rsidR="005C19F9" w:rsidRDefault="005C19F9" w:rsidP="005C19F9"/>
    <w:p w:rsidR="005C19F9" w:rsidRDefault="005C19F9" w:rsidP="005C19F9"/>
    <w:p w:rsidR="005C19F9" w:rsidRDefault="005C19F9" w:rsidP="005C19F9"/>
    <w:p w:rsidR="005C19F9" w:rsidRPr="005C19F9" w:rsidRDefault="005C19F9" w:rsidP="00E14024">
      <w:pPr>
        <w:tabs>
          <w:tab w:val="left" w:pos="12308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276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44"/>
        <w:gridCol w:w="1974"/>
        <w:gridCol w:w="2552"/>
        <w:gridCol w:w="2693"/>
        <w:gridCol w:w="1984"/>
        <w:gridCol w:w="1276"/>
        <w:gridCol w:w="1276"/>
        <w:gridCol w:w="2693"/>
      </w:tblGrid>
      <w:tr w:rsidR="005C19F9" w:rsidRPr="005C19F9" w:rsidTr="00DC6ED6">
        <w:tc>
          <w:tcPr>
            <w:tcW w:w="54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5C19F9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C19F9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74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Объекты</w:t>
            </w:r>
          </w:p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мониторинга</w:t>
            </w:r>
          </w:p>
        </w:tc>
        <w:tc>
          <w:tcPr>
            <w:tcW w:w="2552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Нормативно-правовая база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1984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Методы оценки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C19F9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</w:p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венные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>Перечень управленческих действий</w:t>
            </w:r>
          </w:p>
        </w:tc>
      </w:tr>
      <w:tr w:rsidR="005C19F9" w:rsidRPr="005C19F9" w:rsidTr="00DC6ED6">
        <w:tc>
          <w:tcPr>
            <w:tcW w:w="14992" w:type="dxa"/>
            <w:gridSpan w:val="8"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 xml:space="preserve">1.Оценка достижения планируемых результатов освоения  </w:t>
            </w:r>
            <w:proofErr w:type="gramStart"/>
            <w:r w:rsidRPr="005C19F9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5C19F9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5C19F9">
              <w:rPr>
                <w:rFonts w:ascii="Times New Roman" w:eastAsia="Calibri" w:hAnsi="Times New Roman" w:cs="Times New Roman"/>
                <w:b/>
              </w:rPr>
              <w:t>основны</w:t>
            </w:r>
            <w:r w:rsidR="00E14024">
              <w:rPr>
                <w:rFonts w:ascii="Times New Roman" w:eastAsia="Calibri" w:hAnsi="Times New Roman" w:cs="Times New Roman"/>
                <w:b/>
              </w:rPr>
              <w:t>ой</w:t>
            </w:r>
            <w:proofErr w:type="spellEnd"/>
            <w:r w:rsidR="00E1402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C19F9">
              <w:rPr>
                <w:rFonts w:ascii="Times New Roman" w:eastAsia="Calibri" w:hAnsi="Times New Roman" w:cs="Times New Roman"/>
                <w:b/>
              </w:rPr>
              <w:t>образовательн</w:t>
            </w:r>
            <w:r w:rsidR="00E14024">
              <w:rPr>
                <w:rFonts w:ascii="Times New Roman" w:eastAsia="Calibri" w:hAnsi="Times New Roman" w:cs="Times New Roman"/>
                <w:b/>
              </w:rPr>
              <w:t>ой</w:t>
            </w:r>
            <w:r w:rsidRPr="005C19F9">
              <w:rPr>
                <w:rFonts w:ascii="Times New Roman" w:eastAsia="Calibri" w:hAnsi="Times New Roman" w:cs="Times New Roman"/>
                <w:b/>
              </w:rPr>
              <w:t xml:space="preserve"> программ</w:t>
            </w:r>
            <w:r w:rsidR="00E14024">
              <w:rPr>
                <w:rFonts w:ascii="Times New Roman" w:eastAsia="Calibri" w:hAnsi="Times New Roman" w:cs="Times New Roman"/>
                <w:b/>
              </w:rPr>
              <w:t>ы</w:t>
            </w:r>
            <w:r w:rsidRPr="005C19F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5C19F9" w:rsidRPr="005C19F9" w:rsidRDefault="005C19F9" w:rsidP="00E1402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  <w:b/>
              </w:rPr>
              <w:t xml:space="preserve">на уровне </w:t>
            </w:r>
            <w:r w:rsidR="00E14024">
              <w:rPr>
                <w:rFonts w:ascii="Times New Roman" w:eastAsia="Calibri" w:hAnsi="Times New Roman" w:cs="Times New Roman"/>
                <w:b/>
              </w:rPr>
              <w:t>среднего</w:t>
            </w:r>
            <w:r w:rsidRPr="005C19F9">
              <w:rPr>
                <w:rFonts w:ascii="Times New Roman" w:eastAsia="Calibri" w:hAnsi="Times New Roman" w:cs="Times New Roman"/>
                <w:b/>
              </w:rPr>
              <w:t xml:space="preserve"> общего образования</w:t>
            </w:r>
          </w:p>
        </w:tc>
      </w:tr>
      <w:tr w:rsidR="005C19F9" w:rsidRPr="005C19F9" w:rsidTr="005C19F9">
        <w:trPr>
          <w:trHeight w:val="1268"/>
        </w:trPr>
        <w:tc>
          <w:tcPr>
            <w:tcW w:w="544" w:type="dxa"/>
            <w:vMerge w:val="restart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1974" w:type="dxa"/>
            <w:vMerge w:val="restart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Предметные результаты освоения образовательной программы</w:t>
            </w:r>
          </w:p>
        </w:tc>
        <w:tc>
          <w:tcPr>
            <w:tcW w:w="2552" w:type="dxa"/>
            <w:vMerge w:val="restart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Ст. 28, 58 ФЗ «Об образовании в Российской Федерации».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планируемых результатов освоения ООП</w:t>
            </w:r>
            <w:r>
              <w:rPr>
                <w:rFonts w:ascii="Times New Roman" w:eastAsia="Calibri" w:hAnsi="Times New Roman" w:cs="Times New Roman"/>
              </w:rPr>
              <w:t xml:space="preserve"> СОО</w:t>
            </w:r>
            <w:r w:rsidRPr="005C19F9">
              <w:rPr>
                <w:rFonts w:ascii="Times New Roman" w:eastAsia="Calibri" w:hAnsi="Times New Roman" w:cs="Times New Roman"/>
              </w:rPr>
              <w:t>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Положение о текущем контроле</w:t>
            </w:r>
            <w:r>
              <w:rPr>
                <w:rFonts w:ascii="Times New Roman" w:eastAsia="Calibri" w:hAnsi="Times New Roman" w:cs="Times New Roman"/>
              </w:rPr>
              <w:t xml:space="preserve"> успеваемости</w:t>
            </w:r>
            <w:r w:rsidRPr="005C19F9">
              <w:rPr>
                <w:rFonts w:ascii="Times New Roman" w:eastAsia="Calibri" w:hAnsi="Times New Roman" w:cs="Times New Roman"/>
              </w:rPr>
              <w:t xml:space="preserve">    и промежуточной аттестации.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Уровень успеваемости и качества знаний</w:t>
            </w: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Текущий и промежуточный контроль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Полугодие, год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 w:val="restart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1.Решение о степени соответствия текущего контроля/промежуточной аттестации 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планируемым результатам освоения образовательной программы.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2.Решение относительно участников образовательных отношений: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 учителей: анализ соответствия применяемых форм, методов, технологий обучения для достижения планируемых результатов;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-обучающихся: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C19F9">
              <w:rPr>
                <w:rFonts w:ascii="Times New Roman" w:eastAsia="Calibri" w:hAnsi="Times New Roman" w:cs="Times New Roman"/>
              </w:rPr>
              <w:t>разработка индивидуальных учебных планов, программ коррекционной работы,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3.Решение педагогического совета о переводе в следующий класс; определение сроков ликвидации академической задолженности;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родителей (законных представителей): проведение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консультаций, педагогическая поддержка. </w:t>
            </w: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Результаты мониторинга 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и адаптации к обучению учащихся 10 классов</w:t>
            </w: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Классн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о-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обобщающий контроль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Результаты промежуточной аттестации</w:t>
            </w: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Промежуточный  контроль 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rPr>
          <w:trHeight w:val="576"/>
        </w:trPr>
        <w:tc>
          <w:tcPr>
            <w:tcW w:w="54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</w:rPr>
              <w:t>ГИА</w:t>
            </w: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Итоговый контроль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Конец учебного года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  <w:vMerge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C331D4">
        <w:trPr>
          <w:trHeight w:val="1748"/>
        </w:trPr>
        <w:tc>
          <w:tcPr>
            <w:tcW w:w="54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4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vMerge/>
          </w:tcPr>
          <w:p w:rsidR="005C19F9" w:rsidRPr="005C19F9" w:rsidRDefault="005C19F9" w:rsidP="00DC6ED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C19F9" w:rsidRPr="005C19F9" w:rsidTr="00DC6ED6">
        <w:tc>
          <w:tcPr>
            <w:tcW w:w="54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>1.2</w:t>
            </w:r>
          </w:p>
        </w:tc>
        <w:tc>
          <w:tcPr>
            <w:tcW w:w="197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Метапредметные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результаты обучения</w:t>
            </w:r>
          </w:p>
        </w:tc>
        <w:tc>
          <w:tcPr>
            <w:tcW w:w="2552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Ст. 28, 58 ФЗ «Об образовании в Российской Федерации».</w:t>
            </w:r>
          </w:p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планируемых результатов освоения ООП</w:t>
            </w:r>
            <w:r>
              <w:rPr>
                <w:rFonts w:ascii="Times New Roman" w:eastAsia="Calibri" w:hAnsi="Times New Roman" w:cs="Times New Roman"/>
              </w:rPr>
              <w:t xml:space="preserve"> СОО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Положение о 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текущем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C19F9" w:rsidRPr="005C19F9" w:rsidRDefault="00E14024" w:rsidP="00DC6E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bookmarkStart w:id="0" w:name="_GoBack"/>
            <w:bookmarkEnd w:id="0"/>
            <w:r w:rsidR="005C19F9" w:rsidRPr="005C19F9">
              <w:rPr>
                <w:rFonts w:ascii="Times New Roman" w:eastAsia="Calibri" w:hAnsi="Times New Roman" w:cs="Times New Roman"/>
              </w:rPr>
              <w:t>онтроле</w:t>
            </w:r>
            <w:r w:rsidR="005C19F9">
              <w:rPr>
                <w:rFonts w:ascii="Times New Roman" w:eastAsia="Calibri" w:hAnsi="Times New Roman" w:cs="Times New Roman"/>
              </w:rPr>
              <w:t xml:space="preserve"> успеваемости</w:t>
            </w:r>
            <w:r w:rsidR="005C19F9" w:rsidRPr="005C19F9">
              <w:rPr>
                <w:rFonts w:ascii="Times New Roman" w:eastAsia="Calibri" w:hAnsi="Times New Roman" w:cs="Times New Roman"/>
              </w:rPr>
              <w:t xml:space="preserve">    и промежуточной аттестации.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Уровень освоения планируемых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результатов. </w:t>
            </w:r>
          </w:p>
        </w:tc>
        <w:tc>
          <w:tcPr>
            <w:tcW w:w="1984" w:type="dxa"/>
          </w:tcPr>
          <w:p w:rsidR="005C19F9" w:rsidRPr="005C19F9" w:rsidRDefault="005C19F9" w:rsidP="005C19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Защита 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>индивидуальных проектов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Конец учебного года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1.Решение о степени соответствия результатов промежуточной аттестации обучающихся планируемым результатам освоения образовательной программы.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2.Решение относительно участников образовательных отношений: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учителей: выявление затруднений при достижении 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метапредметных</w:t>
            </w:r>
            <w:proofErr w:type="spellEnd"/>
            <w:r w:rsidRPr="005C19F9">
              <w:rPr>
                <w:rFonts w:ascii="Times New Roman" w:eastAsia="Calibri" w:hAnsi="Times New Roman" w:cs="Times New Roman"/>
              </w:rPr>
              <w:t xml:space="preserve"> планируемых результатов; анализ учебных занятий,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оказание методической помощи;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-обучающихся: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 решение педагогического совета о переводе в следующий класс; определение сроков ликвидации академической задолженности;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родителей (законных представителей): проведение консультаций, педагогическая </w:t>
            </w:r>
            <w:r w:rsidRPr="005C19F9">
              <w:rPr>
                <w:rFonts w:ascii="Times New Roman" w:eastAsia="Calibri" w:hAnsi="Times New Roman" w:cs="Times New Roman"/>
              </w:rPr>
              <w:lastRenderedPageBreak/>
              <w:t xml:space="preserve">поддержка. </w:t>
            </w:r>
          </w:p>
        </w:tc>
      </w:tr>
      <w:tr w:rsidR="005C19F9" w:rsidRPr="005C19F9" w:rsidTr="00DC6ED6">
        <w:tc>
          <w:tcPr>
            <w:tcW w:w="54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lastRenderedPageBreak/>
              <w:t>1.3</w:t>
            </w:r>
          </w:p>
        </w:tc>
        <w:tc>
          <w:tcPr>
            <w:tcW w:w="197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Личностные </w:t>
            </w:r>
            <w:proofErr w:type="spellStart"/>
            <w:r w:rsidRPr="005C19F9">
              <w:rPr>
                <w:rFonts w:ascii="Times New Roman" w:eastAsia="Calibri" w:hAnsi="Times New Roman" w:cs="Times New Roman"/>
              </w:rPr>
              <w:t>результататы</w:t>
            </w:r>
            <w:proofErr w:type="spellEnd"/>
          </w:p>
        </w:tc>
        <w:tc>
          <w:tcPr>
            <w:tcW w:w="2552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Ст. 28, 58 ФЗ «Об образовании в Российской Федерации».</w:t>
            </w:r>
          </w:p>
          <w:p w:rsid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Требования ФГОС к системе оценки достижения плани</w:t>
            </w:r>
            <w:r>
              <w:rPr>
                <w:rFonts w:ascii="Times New Roman" w:eastAsia="Calibri" w:hAnsi="Times New Roman" w:cs="Times New Roman"/>
              </w:rPr>
              <w:t>руемых результатов освоения ООП СОО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Положение о текущем контроле  </w:t>
            </w:r>
            <w:r>
              <w:rPr>
                <w:rFonts w:ascii="Times New Roman" w:eastAsia="Calibri" w:hAnsi="Times New Roman" w:cs="Times New Roman"/>
              </w:rPr>
              <w:t>успеваемости</w:t>
            </w:r>
            <w:r w:rsidRPr="005C19F9">
              <w:rPr>
                <w:rFonts w:ascii="Times New Roman" w:eastAsia="Calibri" w:hAnsi="Times New Roman" w:cs="Times New Roman"/>
              </w:rPr>
              <w:t xml:space="preserve">  и промежуточной аттестации.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Приказ об утверждении оценочных материалов.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Уровень освоения планируемых результатов 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Мониторинговое 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исследование 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Конец учебного года</w:t>
            </w:r>
          </w:p>
        </w:tc>
        <w:tc>
          <w:tcPr>
            <w:tcW w:w="1276" w:type="dxa"/>
          </w:tcPr>
          <w:p w:rsidR="005C19F9" w:rsidRPr="005C19F9" w:rsidRDefault="005C19F9" w:rsidP="00DC6ED6">
            <w:pPr>
              <w:rPr>
                <w:rFonts w:ascii="Calibri" w:eastAsia="Calibri" w:hAnsi="Calibri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Зам. директора по УВР</w:t>
            </w:r>
          </w:p>
        </w:tc>
        <w:tc>
          <w:tcPr>
            <w:tcW w:w="2693" w:type="dxa"/>
          </w:tcPr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1.Решение о степени соответствия обобщенных  личностных результатов планируемым результатам освоения образовательной программы.</w:t>
            </w:r>
          </w:p>
          <w:p w:rsid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2. Внесение при необходимости изменений в программы формирования универсальных учебных действий, 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3. Решение относительно участников образовательных отношений: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- учителей: оказание психолого-педагогической помощи 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в развитии личностных качеств обучающихся;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-обучающихся: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 xml:space="preserve">разработка индивидуальных учебных планов,  программ коррекционной работы </w:t>
            </w:r>
          </w:p>
          <w:p w:rsidR="005C19F9" w:rsidRPr="005C19F9" w:rsidRDefault="005C19F9" w:rsidP="00DC6ED6">
            <w:pPr>
              <w:rPr>
                <w:rFonts w:ascii="Times New Roman" w:eastAsia="Calibri" w:hAnsi="Times New Roman" w:cs="Times New Roman"/>
              </w:rPr>
            </w:pPr>
            <w:r w:rsidRPr="005C19F9">
              <w:rPr>
                <w:rFonts w:ascii="Times New Roman" w:eastAsia="Calibri" w:hAnsi="Times New Roman" w:cs="Times New Roman"/>
              </w:rPr>
              <w:t>- родителей (законных представителей): проведение консультаций</w:t>
            </w:r>
            <w:proofErr w:type="gramStart"/>
            <w:r w:rsidRPr="005C19F9">
              <w:rPr>
                <w:rFonts w:ascii="Times New Roman" w:eastAsia="Calibri" w:hAnsi="Times New Roman" w:cs="Times New Roman"/>
              </w:rPr>
              <w:t xml:space="preserve">;. </w:t>
            </w:r>
            <w:proofErr w:type="gramEnd"/>
            <w:r w:rsidRPr="005C19F9">
              <w:rPr>
                <w:rFonts w:ascii="Times New Roman" w:eastAsia="Calibri" w:hAnsi="Times New Roman" w:cs="Times New Roman"/>
              </w:rPr>
              <w:t>Педагогическая поддержка.</w:t>
            </w:r>
          </w:p>
        </w:tc>
      </w:tr>
    </w:tbl>
    <w:p w:rsidR="005C19F9" w:rsidRDefault="005C19F9" w:rsidP="005C19F9"/>
    <w:p w:rsidR="005C19F9" w:rsidRDefault="005C19F9" w:rsidP="005C19F9"/>
    <w:sectPr w:rsidR="005C19F9" w:rsidSect="005C19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001"/>
    <w:multiLevelType w:val="hybridMultilevel"/>
    <w:tmpl w:val="A78C2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F9"/>
    <w:rsid w:val="00160E0B"/>
    <w:rsid w:val="005C19F9"/>
    <w:rsid w:val="00C763C7"/>
    <w:rsid w:val="00E1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2021-04-27T06:05:00Z</dcterms:created>
  <dcterms:modified xsi:type="dcterms:W3CDTF">2021-04-27T06:31:00Z</dcterms:modified>
</cp:coreProperties>
</file>