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2" w:rsidRPr="00F64C52" w:rsidRDefault="00F64C52" w:rsidP="00F64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5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3F38" w:rsidRDefault="00F64C52" w:rsidP="00F64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52"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 среднего общего образования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среднего общего образования МБОУ «Лицей № 120 г. Челябинска»</w:t>
      </w:r>
      <w:r w:rsidRPr="00F6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4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следующим характеристикам</w:t>
      </w:r>
      <w:r w:rsidRPr="00F64C52">
        <w:rPr>
          <w:rFonts w:ascii="Times New Roman" w:eastAsia="@Arial Unicode MS" w:hAnsi="Times New Roman" w:cs="Times New Roman"/>
          <w:sz w:val="28"/>
          <w:szCs w:val="28"/>
          <w:lang w:eastAsia="ru-RU"/>
        </w:rPr>
        <w:t>:</w:t>
      </w:r>
    </w:p>
    <w:p w:rsidR="00F64C52" w:rsidRPr="00F64C52" w:rsidRDefault="00F64C52" w:rsidP="00F64C52">
      <w:pPr>
        <w:numPr>
          <w:ilvl w:val="0"/>
          <w:numId w:val="2"/>
        </w:numPr>
        <w:spacing w:after="0" w:line="240" w:lineRule="auto"/>
        <w:ind w:left="851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соответствуют требованиям Федерального государственного образовательного стандарта среднего общего образования;</w:t>
      </w:r>
    </w:p>
    <w:p w:rsidR="00F64C52" w:rsidRPr="00F64C52" w:rsidRDefault="00F64C52" w:rsidP="00F64C52">
      <w:pPr>
        <w:numPr>
          <w:ilvl w:val="0"/>
          <w:numId w:val="2"/>
        </w:numPr>
        <w:spacing w:after="0" w:line="240" w:lineRule="auto"/>
        <w:ind w:left="851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отдельных структурных компонентов программы взаимосвязаны и взаимообусловлены, что обеспечивает целостность основной образовательной программы;</w:t>
      </w:r>
    </w:p>
    <w:p w:rsidR="00F64C52" w:rsidRPr="00F64C52" w:rsidRDefault="00F64C52" w:rsidP="00F64C52">
      <w:pPr>
        <w:numPr>
          <w:ilvl w:val="0"/>
          <w:numId w:val="2"/>
        </w:numPr>
        <w:spacing w:after="0" w:line="240" w:lineRule="auto"/>
        <w:ind w:left="851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национальные, региональные и этнокультурные особенности Челябинской области, обеспечивающие формирование у обучающихся основ российской гражданской идентичности, патриотизма, осознания своей этнической и национальной принадлежности, системно представляются во всех разделах основной образовательной программы;</w:t>
      </w:r>
      <w:proofErr w:type="gramEnd"/>
    </w:p>
    <w:p w:rsidR="00F64C52" w:rsidRPr="00F64C52" w:rsidRDefault="00F64C52" w:rsidP="00F64C52">
      <w:pPr>
        <w:numPr>
          <w:ilvl w:val="0"/>
          <w:numId w:val="2"/>
        </w:numPr>
        <w:spacing w:after="0" w:line="240" w:lineRule="auto"/>
        <w:ind w:left="851" w:firstLin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специфика </w:t>
      </w:r>
      <w:r w:rsidRPr="00F6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 120 г. Челябинска»</w:t>
      </w:r>
      <w:r w:rsidRPr="00F6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отражена </w:t>
      </w:r>
      <w:r w:rsidRPr="00F64C52">
        <w:rPr>
          <w:rFonts w:ascii="Times New Roman" w:eastAsia="Calibri" w:hAnsi="Times New Roman" w:cs="Times New Roman"/>
          <w:iCs/>
          <w:color w:val="000000"/>
          <w:spacing w:val="-2"/>
          <w:sz w:val="28"/>
          <w:szCs w:val="28"/>
          <w:lang w:eastAsia="ru-RU"/>
        </w:rPr>
        <w:t>во всех</w:t>
      </w:r>
      <w:r w:rsidRPr="00F64C52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F64C52">
        <w:rPr>
          <w:rFonts w:ascii="Times New Roman" w:eastAsia="Calibri" w:hAnsi="Times New Roman" w:cs="Times New Roman"/>
          <w:iCs/>
          <w:color w:val="000000"/>
          <w:spacing w:val="-2"/>
          <w:sz w:val="28"/>
          <w:szCs w:val="28"/>
          <w:lang w:eastAsia="ru-RU"/>
        </w:rPr>
        <w:t>структурных компонентах основной образовательной программы.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среднего общего образования основная образовательная программа среднего общего образования</w:t>
      </w:r>
      <w:r w:rsidRPr="00F6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 120 г. Челябинска»</w:t>
      </w:r>
      <w:r w:rsidRPr="00F64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три раздела: целевой, содержательный и организационный.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включает: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пояснительную записку;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обучающимися</w:t>
      </w:r>
      <w:proofErr w:type="gramEnd"/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основной образовательной программы;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систему оценки результатов освоения основной образовательной программы.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4C52">
        <w:rPr>
          <w:rFonts w:ascii="Times New Roman" w:eastAsia="Calibri" w:hAnsi="Times New Roman" w:cs="Times New Roman"/>
          <w:sz w:val="28"/>
          <w:szCs w:val="28"/>
        </w:rPr>
        <w:t xml:space="preserve">Целевой раздел включает </w:t>
      </w:r>
      <w:r w:rsidRPr="00F64C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Pr="00F64C52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64C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предметные результаты, определенные с учетом</w:t>
      </w:r>
      <w:r w:rsidRPr="00F64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C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региональных и этнокультурных особенностей Челябинской области, а также описание подходов к их оценке. 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C52">
        <w:rPr>
          <w:rFonts w:ascii="Times New Roman" w:eastAsia="Calibri" w:hAnsi="Times New Roman" w:cs="Times New Roman"/>
          <w:sz w:val="28"/>
          <w:szCs w:val="28"/>
        </w:rPr>
        <w:t xml:space="preserve">Наряду с этим в системе оценки определены и утверждены в составе основной образовательной программы оценочные материалы для проведения диагностики достижения обучающимися личностных результатов и для оценки </w:t>
      </w:r>
      <w:proofErr w:type="spellStart"/>
      <w:r w:rsidRPr="00F64C52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F64C52"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ООП среднего общего </w:t>
      </w:r>
      <w:r w:rsidRPr="00F64C52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образования, оценочные материалы для проведения текущего контроля успеваемости и промежуточной аттестации по учебным предметам.</w:t>
      </w:r>
      <w:proofErr w:type="gramEnd"/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в том числе: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рабочие программы отдельных учебных предметов, курсов по выбору и курсов внеурочной деятельности;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воспитания и </w:t>
      </w:r>
      <w:proofErr w:type="gramStart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</w:p>
    <w:p w:rsidR="00F64C52" w:rsidRPr="00F64C52" w:rsidRDefault="00F64C52" w:rsidP="00F64C5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F64C52" w:rsidRPr="00F64C52" w:rsidRDefault="00F64C52" w:rsidP="00F64C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4C52">
        <w:rPr>
          <w:rFonts w:ascii="Times New Roman" w:eastAsia="Calibri" w:hAnsi="Times New Roman" w:cs="Times New Roman"/>
          <w:bCs/>
          <w:sz w:val="28"/>
          <w:szCs w:val="28"/>
        </w:rPr>
        <w:t>Национальные, региональные и этнокультурные особенности учитываются в следующих компонентах содержательного раздела:</w:t>
      </w:r>
    </w:p>
    <w:p w:rsidR="00F64C52" w:rsidRPr="00F64C52" w:rsidRDefault="00F64C52" w:rsidP="00F64C52">
      <w:pPr>
        <w:numPr>
          <w:ilvl w:val="0"/>
          <w:numId w:val="1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планируемых результатах и содержании рабочих программ учебных предметов и курсов внеурочной деятельности;</w:t>
      </w:r>
    </w:p>
    <w:p w:rsidR="00F64C52" w:rsidRPr="00F64C52" w:rsidRDefault="00F64C52" w:rsidP="00F64C52">
      <w:pPr>
        <w:numPr>
          <w:ilvl w:val="0"/>
          <w:numId w:val="1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направлениях деятельности по реализации программы воспитания и социализации обучающихся.</w:t>
      </w:r>
    </w:p>
    <w:p w:rsidR="00F64C52" w:rsidRPr="00F64C52" w:rsidRDefault="00F64C52" w:rsidP="00F64C52">
      <w:pPr>
        <w:spacing w:after="0"/>
        <w:ind w:right="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профессионального обучения учитываются в следующих компонентах содержательного раздела:</w:t>
      </w:r>
    </w:p>
    <w:p w:rsidR="00F64C52" w:rsidRPr="00F64C52" w:rsidRDefault="00F64C52" w:rsidP="00F64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учебных предметов;</w:t>
      </w:r>
    </w:p>
    <w:p w:rsidR="00F64C52" w:rsidRPr="00F64C52" w:rsidRDefault="00F64C52" w:rsidP="00F64C5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планируемых результатах и содержании рабочих программ учебных предметов и курсов внеурочной деятельности.</w:t>
      </w:r>
    </w:p>
    <w:p w:rsidR="00F64C52" w:rsidRPr="00F64C52" w:rsidRDefault="00F64C52" w:rsidP="00F64C52">
      <w:pPr>
        <w:spacing w:after="0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особенностями учебного плана среднего общего образования в МБОУ «Лицей № 120 г. Челябинска»  является введение в части, формируемой участниками образовательных отношений, элективных и факультативных курсов, имеющих основной целью организацию профессионального обучения. Через курсы по выбору идет интеграция содержания профессионального обучения в основную образовательную программу среднего общего образования.</w:t>
      </w:r>
    </w:p>
    <w:p w:rsidR="00F64C52" w:rsidRPr="00F64C52" w:rsidRDefault="00F64C52" w:rsidP="00F64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C52" w:rsidRPr="00F64C52" w:rsidRDefault="00F64C52" w:rsidP="00F64C52">
      <w:pPr>
        <w:spacing w:after="0"/>
        <w:ind w:left="260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программы:</w:t>
      </w:r>
    </w:p>
    <w:p w:rsidR="00F64C52" w:rsidRPr="00F64C52" w:rsidRDefault="00F64C52" w:rsidP="00F64C5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среднего общего образования как один из основных механизмов реализации основной образовательной программы</w:t>
      </w:r>
    </w:p>
    <w:p w:rsidR="00F64C52" w:rsidRPr="00F64C52" w:rsidRDefault="00F64C52" w:rsidP="00F64C5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график;</w:t>
      </w:r>
    </w:p>
    <w:p w:rsidR="00F64C52" w:rsidRPr="00F64C52" w:rsidRDefault="00F64C52" w:rsidP="00F64C5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деятельности;</w:t>
      </w:r>
    </w:p>
    <w:p w:rsidR="00F64C52" w:rsidRPr="00F64C52" w:rsidRDefault="00F64C52" w:rsidP="00F64C5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right="1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образовательной программы интегрированной среднего общего образования в соответствии с требованиями федерального государственного образовательного стандарта СОО, а также профессионального стандарта профессии «Портной».</w:t>
      </w:r>
    </w:p>
    <w:p w:rsidR="00F64C52" w:rsidRPr="00F64C52" w:rsidRDefault="00F64C52" w:rsidP="00F64C52">
      <w:pPr>
        <w:tabs>
          <w:tab w:val="left" w:pos="1310"/>
        </w:tabs>
        <w:spacing w:after="0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</w:p>
    <w:p w:rsidR="00F64C52" w:rsidRPr="00F64C52" w:rsidRDefault="00F64C52" w:rsidP="00F64C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2" w:rsidRPr="00F64C52" w:rsidRDefault="00F64C52" w:rsidP="00F64C52">
      <w:pPr>
        <w:spacing w:after="0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F6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образования, с учетом требований образовательной программы </w:t>
      </w:r>
      <w:r w:rsidRPr="00F64C52">
        <w:rPr>
          <w:rFonts w:ascii="Times New Roman" w:eastAsia="Droid Sans Fallback" w:hAnsi="Times New Roman" w:cs="Times New Roman"/>
          <w:color w:val="00000A"/>
          <w:sz w:val="28"/>
          <w:szCs w:val="28"/>
          <w:lang w:eastAsia="ru-RU"/>
        </w:rPr>
        <w:t>профессиональной подготовки квалифицированных рабочих по профессии «Портной» (код 16909)</w:t>
      </w:r>
      <w:proofErr w:type="gramEnd"/>
    </w:p>
    <w:p w:rsidR="00F64C52" w:rsidRPr="00F64C52" w:rsidRDefault="00F64C52" w:rsidP="00F64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4C52" w:rsidRPr="00F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05"/>
    <w:multiLevelType w:val="hybridMultilevel"/>
    <w:tmpl w:val="ED0A486C"/>
    <w:lvl w:ilvl="0" w:tplc="AAE0CA56">
      <w:start w:val="1"/>
      <w:numFmt w:val="bullet"/>
      <w:lvlText w:val="·"/>
      <w:lvlJc w:val="left"/>
    </w:lvl>
    <w:lvl w:ilvl="1" w:tplc="FB1AC92E">
      <w:numFmt w:val="decimal"/>
      <w:lvlText w:val=""/>
      <w:lvlJc w:val="left"/>
    </w:lvl>
    <w:lvl w:ilvl="2" w:tplc="5E2AC81E">
      <w:numFmt w:val="decimal"/>
      <w:lvlText w:val=""/>
      <w:lvlJc w:val="left"/>
    </w:lvl>
    <w:lvl w:ilvl="3" w:tplc="DFF8BEBA">
      <w:numFmt w:val="decimal"/>
      <w:lvlText w:val=""/>
      <w:lvlJc w:val="left"/>
    </w:lvl>
    <w:lvl w:ilvl="4" w:tplc="9F7CEEEC">
      <w:numFmt w:val="decimal"/>
      <w:lvlText w:val=""/>
      <w:lvlJc w:val="left"/>
    </w:lvl>
    <w:lvl w:ilvl="5" w:tplc="522AA7EE">
      <w:numFmt w:val="decimal"/>
      <w:lvlText w:val=""/>
      <w:lvlJc w:val="left"/>
    </w:lvl>
    <w:lvl w:ilvl="6" w:tplc="FFDC3E96">
      <w:numFmt w:val="decimal"/>
      <w:lvlText w:val=""/>
      <w:lvlJc w:val="left"/>
    </w:lvl>
    <w:lvl w:ilvl="7" w:tplc="51F82492">
      <w:numFmt w:val="decimal"/>
      <w:lvlText w:val=""/>
      <w:lvlJc w:val="left"/>
    </w:lvl>
    <w:lvl w:ilvl="8" w:tplc="656A34A6">
      <w:numFmt w:val="decimal"/>
      <w:lvlText w:val=""/>
      <w:lvlJc w:val="left"/>
    </w:lvl>
  </w:abstractNum>
  <w:abstractNum w:abstractNumId="1">
    <w:nsid w:val="000078B4"/>
    <w:multiLevelType w:val="hybridMultilevel"/>
    <w:tmpl w:val="34645576"/>
    <w:lvl w:ilvl="0" w:tplc="E166C584">
      <w:start w:val="1"/>
      <w:numFmt w:val="bullet"/>
      <w:lvlText w:val="·"/>
      <w:lvlJc w:val="left"/>
    </w:lvl>
    <w:lvl w:ilvl="1" w:tplc="CCAC9752">
      <w:numFmt w:val="decimal"/>
      <w:lvlText w:val=""/>
      <w:lvlJc w:val="left"/>
    </w:lvl>
    <w:lvl w:ilvl="2" w:tplc="9B16069E">
      <w:numFmt w:val="decimal"/>
      <w:lvlText w:val=""/>
      <w:lvlJc w:val="left"/>
    </w:lvl>
    <w:lvl w:ilvl="3" w:tplc="43C43DDC">
      <w:numFmt w:val="decimal"/>
      <w:lvlText w:val=""/>
      <w:lvlJc w:val="left"/>
    </w:lvl>
    <w:lvl w:ilvl="4" w:tplc="B4F22E8C">
      <w:numFmt w:val="decimal"/>
      <w:lvlText w:val=""/>
      <w:lvlJc w:val="left"/>
    </w:lvl>
    <w:lvl w:ilvl="5" w:tplc="214E1C42">
      <w:numFmt w:val="decimal"/>
      <w:lvlText w:val=""/>
      <w:lvlJc w:val="left"/>
    </w:lvl>
    <w:lvl w:ilvl="6" w:tplc="5776BDF0">
      <w:numFmt w:val="decimal"/>
      <w:lvlText w:val=""/>
      <w:lvlJc w:val="left"/>
    </w:lvl>
    <w:lvl w:ilvl="7" w:tplc="36826A72">
      <w:numFmt w:val="decimal"/>
      <w:lvlText w:val=""/>
      <w:lvlJc w:val="left"/>
    </w:lvl>
    <w:lvl w:ilvl="8" w:tplc="088C4762">
      <w:numFmt w:val="decimal"/>
      <w:lvlText w:val=""/>
      <w:lvlJc w:val="left"/>
    </w:lvl>
  </w:abstractNum>
  <w:abstractNum w:abstractNumId="2">
    <w:nsid w:val="060467ED"/>
    <w:multiLevelType w:val="hybridMultilevel"/>
    <w:tmpl w:val="5C2A0F16"/>
    <w:lvl w:ilvl="0" w:tplc="EEEC95BE">
      <w:start w:val="1"/>
      <w:numFmt w:val="bullet"/>
      <w:lvlText w:val=""/>
      <w:lvlJc w:val="left"/>
      <w:pPr>
        <w:tabs>
          <w:tab w:val="num" w:pos="73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32E0"/>
    <w:multiLevelType w:val="hybridMultilevel"/>
    <w:tmpl w:val="FE186D4E"/>
    <w:lvl w:ilvl="0" w:tplc="3850B68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2"/>
    <w:rsid w:val="00883442"/>
    <w:rsid w:val="00DC6C66"/>
    <w:rsid w:val="00F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2021-05-31T17:36:00Z</dcterms:created>
  <dcterms:modified xsi:type="dcterms:W3CDTF">2021-05-31T17:39:00Z</dcterms:modified>
</cp:coreProperties>
</file>