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7" w:rsidRPr="00F23D90" w:rsidRDefault="009B4727" w:rsidP="009B4727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9B4727" w:rsidRPr="00F23D90" w:rsidRDefault="009B4727" w:rsidP="009B4727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9B4727" w:rsidRPr="00F23D90" w:rsidRDefault="009B4727" w:rsidP="009B4727">
      <w:pPr>
        <w:jc w:val="center"/>
        <w:rPr>
          <w:b/>
        </w:rPr>
      </w:pPr>
    </w:p>
    <w:p w:rsidR="009B4727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9B4727" w:rsidRPr="00F23D90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9B4727" w:rsidRPr="00F23D90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9B4727" w:rsidRPr="00F23D90" w:rsidRDefault="009B4727" w:rsidP="009B4727">
      <w:pPr>
        <w:rPr>
          <w:b/>
        </w:rPr>
      </w:pPr>
    </w:p>
    <w:p w:rsidR="009B4727" w:rsidRPr="00CF7FCF" w:rsidRDefault="009B4727" w:rsidP="009B4727"/>
    <w:p w:rsidR="009B4727" w:rsidRPr="00CF7FCF" w:rsidRDefault="009B4727" w:rsidP="009B4727">
      <w:pPr>
        <w:pStyle w:val="Default"/>
      </w:pPr>
      <w:r w:rsidRPr="00F23D90">
        <w:tab/>
      </w: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F23D90" w:rsidRDefault="009B4727" w:rsidP="009B47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9B4727" w:rsidRPr="008E3C04" w:rsidRDefault="009B4727" w:rsidP="009B4727">
      <w:pPr>
        <w:jc w:val="center"/>
        <w:rPr>
          <w:b/>
          <w:sz w:val="28"/>
          <w:szCs w:val="28"/>
        </w:rPr>
      </w:pPr>
      <w:r w:rsidRPr="008E3C04">
        <w:rPr>
          <w:b/>
          <w:sz w:val="28"/>
          <w:szCs w:val="28"/>
        </w:rPr>
        <w:t xml:space="preserve"> курса внеурочной деятельности </w:t>
      </w:r>
    </w:p>
    <w:p w:rsidR="009B4727" w:rsidRDefault="009B4727" w:rsidP="009B4727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 w:rsidR="00D84096">
        <w:rPr>
          <w:b/>
          <w:sz w:val="28"/>
          <w:szCs w:val="28"/>
        </w:rPr>
        <w:t>Практическая экология для младших школьников</w:t>
      </w:r>
      <w:r w:rsidRPr="00F23D90">
        <w:rPr>
          <w:b/>
          <w:sz w:val="28"/>
          <w:szCs w:val="28"/>
        </w:rPr>
        <w:t>»</w:t>
      </w:r>
    </w:p>
    <w:p w:rsidR="008E3C04" w:rsidRDefault="008E3C04" w:rsidP="008E3C0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Cs/>
          <w:color w:val="000000"/>
          <w:lang w:eastAsia="en-US"/>
        </w:rPr>
      </w:pPr>
    </w:p>
    <w:p w:rsidR="008E3C04" w:rsidRP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color w:val="000000"/>
          <w:lang w:eastAsia="en-US"/>
        </w:rPr>
      </w:pPr>
      <w:r w:rsidRPr="008E3C04">
        <w:rPr>
          <w:rFonts w:eastAsiaTheme="minorHAnsi"/>
          <w:bCs/>
          <w:color w:val="000000"/>
          <w:lang w:eastAsia="en-US"/>
        </w:rPr>
        <w:t xml:space="preserve">Направление - </w:t>
      </w:r>
      <w:r w:rsidR="00D84096">
        <w:rPr>
          <w:rFonts w:eastAsiaTheme="minorHAnsi"/>
          <w:bCs/>
          <w:color w:val="000000"/>
          <w:lang w:eastAsia="en-US"/>
        </w:rPr>
        <w:t>социальное</w:t>
      </w:r>
    </w:p>
    <w:p w:rsidR="008E3C04" w:rsidRPr="008E3C04" w:rsidRDefault="008E3C04" w:rsidP="008E3C04">
      <w:pPr>
        <w:spacing w:line="480" w:lineRule="auto"/>
        <w:jc w:val="center"/>
      </w:pPr>
      <w:r>
        <w:rPr>
          <w:rFonts w:eastAsiaTheme="minorHAnsi"/>
          <w:bCs/>
          <w:color w:val="000000"/>
          <w:lang w:eastAsia="en-US"/>
        </w:rPr>
        <w:t>Н</w:t>
      </w:r>
      <w:r w:rsidR="00D84096">
        <w:rPr>
          <w:rFonts w:eastAsiaTheme="minorHAnsi"/>
          <w:bCs/>
          <w:color w:val="000000"/>
          <w:lang w:eastAsia="en-US"/>
        </w:rPr>
        <w:t>ормативный срок реализации – 1 год</w:t>
      </w:r>
    </w:p>
    <w:p w:rsidR="009B4727" w:rsidRPr="00F23D90" w:rsidRDefault="009B4727" w:rsidP="008E3C04">
      <w:pPr>
        <w:tabs>
          <w:tab w:val="left" w:pos="1755"/>
        </w:tabs>
        <w:spacing w:line="480" w:lineRule="auto"/>
        <w:rPr>
          <w:b/>
          <w:bCs/>
        </w:rPr>
      </w:pPr>
    </w:p>
    <w:p w:rsidR="009B4727" w:rsidRPr="00F23D90" w:rsidRDefault="009B4727" w:rsidP="009B4727">
      <w:pPr>
        <w:tabs>
          <w:tab w:val="left" w:pos="1755"/>
        </w:tabs>
        <w:rPr>
          <w:b/>
          <w:bCs/>
        </w:rPr>
      </w:pPr>
    </w:p>
    <w:p w:rsidR="009B4727" w:rsidRDefault="009B4727" w:rsidP="009B4727">
      <w:pPr>
        <w:tabs>
          <w:tab w:val="left" w:pos="1755"/>
        </w:tabs>
        <w:rPr>
          <w:b/>
          <w:bCs/>
        </w:rPr>
      </w:pPr>
    </w:p>
    <w:p w:rsidR="009B4727" w:rsidRDefault="009B4727" w:rsidP="009B4727">
      <w:pPr>
        <w:tabs>
          <w:tab w:val="left" w:pos="1755"/>
        </w:tabs>
        <w:rPr>
          <w:b/>
          <w:bCs/>
        </w:rPr>
      </w:pPr>
    </w:p>
    <w:p w:rsidR="009B4727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rPr>
          <w:b/>
        </w:rPr>
      </w:pPr>
    </w:p>
    <w:p w:rsidR="009B4727" w:rsidRPr="00F23D90" w:rsidRDefault="009B4727" w:rsidP="009B4727">
      <w:pPr>
        <w:jc w:val="right"/>
      </w:pPr>
      <w:r w:rsidRPr="00F23D90">
        <w:t xml:space="preserve">Разработала: </w:t>
      </w:r>
      <w:r w:rsidR="00D84096">
        <w:t>Чеботарева Инна Владимировна</w:t>
      </w:r>
      <w:r w:rsidRPr="00F23D90">
        <w:t>,</w:t>
      </w:r>
    </w:p>
    <w:p w:rsidR="009B4727" w:rsidRDefault="009B4727" w:rsidP="009B4727">
      <w:pPr>
        <w:jc w:val="right"/>
      </w:pPr>
      <w:r>
        <w:t>учитель начальных классов</w:t>
      </w: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8E3C04">
      <w:pPr>
        <w:tabs>
          <w:tab w:val="left" w:pos="3690"/>
        </w:tabs>
        <w:rPr>
          <w:b/>
        </w:rPr>
      </w:pPr>
    </w:p>
    <w:p w:rsidR="00D84096" w:rsidRDefault="00FC04CE" w:rsidP="00FC04CE">
      <w:pPr>
        <w:tabs>
          <w:tab w:val="left" w:pos="3690"/>
        </w:tabs>
        <w:jc w:val="center"/>
        <w:rPr>
          <w:b/>
        </w:rPr>
      </w:pPr>
      <w:r w:rsidRPr="008E3C04">
        <w:rPr>
          <w:b/>
        </w:rPr>
        <w:lastRenderedPageBreak/>
        <w:t>Рабочая программа курса внеурочной деятельности</w:t>
      </w:r>
    </w:p>
    <w:p w:rsidR="00FC04CE" w:rsidRPr="008E3C04" w:rsidRDefault="00FC04CE" w:rsidP="00FC04CE">
      <w:pPr>
        <w:tabs>
          <w:tab w:val="left" w:pos="3690"/>
        </w:tabs>
        <w:jc w:val="center"/>
        <w:rPr>
          <w:b/>
        </w:rPr>
      </w:pPr>
      <w:r w:rsidRPr="008E3C04">
        <w:rPr>
          <w:b/>
        </w:rPr>
        <w:t xml:space="preserve"> «</w:t>
      </w:r>
      <w:r w:rsidR="00D84096">
        <w:rPr>
          <w:b/>
        </w:rPr>
        <w:t>Практическая экология для младших школьников</w:t>
      </w:r>
      <w:r w:rsidRPr="008E3C04">
        <w:rPr>
          <w:b/>
        </w:rPr>
        <w:t>»</w:t>
      </w:r>
    </w:p>
    <w:p w:rsidR="008E3C04" w:rsidRPr="008E3C04" w:rsidRDefault="008E3C04" w:rsidP="008E3C04">
      <w:pPr>
        <w:spacing w:line="236" w:lineRule="auto"/>
        <w:ind w:left="8" w:firstLine="540"/>
      </w:pPr>
    </w:p>
    <w:p w:rsidR="008E3C04" w:rsidRPr="008E3C04" w:rsidRDefault="008E3C04" w:rsidP="0035360A">
      <w:pPr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 w:rsidR="00D84096">
        <w:rPr>
          <w:rFonts w:ascii="Times New Roman CYR" w:eastAsia="Times New Roman CYR" w:hAnsi="Times New Roman CYR" w:cs="Times New Roman CYR"/>
        </w:rPr>
        <w:t>Практическая экология для младших школьников</w:t>
      </w:r>
      <w:r w:rsidRPr="008E3C04">
        <w:rPr>
          <w:rFonts w:ascii="Arial" w:eastAsia="Arial" w:hAnsi="Arial" w:cs="Arial"/>
        </w:rPr>
        <w:t>»</w:t>
      </w:r>
      <w:r w:rsidR="00D84096">
        <w:t xml:space="preserve"> для 1 кла</w:t>
      </w:r>
      <w:r w:rsidR="002F3C9A">
        <w:t>с</w:t>
      </w:r>
      <w:r w:rsidR="00D84096">
        <w:t>са</w:t>
      </w:r>
      <w:r w:rsidRPr="008E3C04">
        <w:t xml:space="preserve">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4" w:lineRule="exact"/>
      </w:pPr>
    </w:p>
    <w:p w:rsidR="008E3C04" w:rsidRPr="008E3C04" w:rsidRDefault="008E3C04" w:rsidP="0035360A">
      <w:pPr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3" w:lineRule="exact"/>
      </w:pPr>
    </w:p>
    <w:p w:rsidR="00D84096" w:rsidRDefault="008E3C04" w:rsidP="008E3C04">
      <w:pPr>
        <w:spacing w:line="236" w:lineRule="auto"/>
        <w:ind w:left="8" w:firstLine="480"/>
      </w:pPr>
      <w:proofErr w:type="gramStart"/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D84096">
        <w:rPr>
          <w:rFonts w:eastAsia="Arial"/>
        </w:rPr>
        <w:t>«</w:t>
      </w:r>
      <w:r w:rsidR="00D84096" w:rsidRPr="00D84096">
        <w:rPr>
          <w:rFonts w:eastAsia="Arial"/>
        </w:rPr>
        <w:t>Практическая экология для младших школьников</w:t>
      </w:r>
      <w:r w:rsidRPr="00D84096">
        <w:rPr>
          <w:rFonts w:eastAsia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="00D84096">
        <w:t>1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="00D84096">
        <w:t>класса</w:t>
      </w:r>
      <w:r w:rsidRPr="008E3C04">
        <w:t xml:space="preserve"> разработан </w:t>
      </w:r>
      <w:r w:rsidR="00D84096">
        <w:t>на основе «Методических материалов для учителя по курсу внеурочной деятельности</w:t>
      </w:r>
      <w:r w:rsidRPr="008E3C04">
        <w:t xml:space="preserve"> </w:t>
      </w:r>
      <w:r w:rsidR="00D84096">
        <w:t xml:space="preserve"> социальной направленности «Практическая экология для младших школьников», 1 класс) авторов:</w:t>
      </w:r>
      <w:proofErr w:type="gramEnd"/>
      <w:r w:rsidR="00D84096">
        <w:t xml:space="preserve"> Григорьевой Е.В., Титаренко Н.Н., </w:t>
      </w:r>
      <w:proofErr w:type="spellStart"/>
      <w:r w:rsidR="00D84096">
        <w:t>Овчинниковой</w:t>
      </w:r>
      <w:proofErr w:type="spellEnd"/>
      <w:r w:rsidR="00D84096">
        <w:t xml:space="preserve"> С.М. </w:t>
      </w:r>
    </w:p>
    <w:p w:rsidR="008E3C04" w:rsidRPr="008E3C04" w:rsidRDefault="008E3C04" w:rsidP="008E3C04">
      <w:pPr>
        <w:spacing w:line="236" w:lineRule="auto"/>
        <w:ind w:left="8" w:firstLine="480"/>
      </w:pPr>
      <w:r w:rsidRPr="008E3C04">
        <w:t xml:space="preserve">Курс реализуется в </w:t>
      </w:r>
      <w:r w:rsidR="00D84096">
        <w:t>социальном</w:t>
      </w:r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8E3C04" w:rsidRPr="008E3C04" w:rsidRDefault="008E3C04" w:rsidP="008E3C04">
      <w:pPr>
        <w:spacing w:line="12" w:lineRule="exact"/>
      </w:pPr>
    </w:p>
    <w:p w:rsidR="008E3C04" w:rsidRPr="008E3C04" w:rsidRDefault="008E3C04" w:rsidP="008E3C04">
      <w:pPr>
        <w:ind w:firstLine="510"/>
      </w:pPr>
      <w:r w:rsidRPr="008E3C04">
        <w:t>Курс внеурочной деятельности «</w:t>
      </w:r>
      <w:r w:rsidR="00D84096">
        <w:t>Практическая экология для младших школьников»</w:t>
      </w:r>
      <w:r w:rsidRPr="008E3C04">
        <w:t xml:space="preserve">» направлен на </w:t>
      </w:r>
      <w:r w:rsidR="00D84096">
        <w:t xml:space="preserve">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природно-социальной среде и </w:t>
      </w:r>
      <w:r w:rsidR="0088517C">
        <w:t xml:space="preserve"> здоровью</w:t>
      </w:r>
    </w:p>
    <w:p w:rsidR="008E3C04" w:rsidRPr="008E3C04" w:rsidRDefault="008E3C04" w:rsidP="008E3C04">
      <w:pPr>
        <w:rPr>
          <w:rStyle w:val="c6"/>
        </w:rPr>
      </w:pPr>
      <w:r w:rsidRPr="008E3C04">
        <w:rPr>
          <w:b/>
          <w:lang w:eastAsia="ru-RU"/>
        </w:rPr>
        <w:t xml:space="preserve">        </w:t>
      </w:r>
      <w:r w:rsidRPr="008E3C04">
        <w:rPr>
          <w:rStyle w:val="c1"/>
        </w:rPr>
        <w:t>Цель курса:</w:t>
      </w:r>
      <w:r w:rsidRPr="008E3C04">
        <w:rPr>
          <w:rStyle w:val="c6"/>
        </w:rPr>
        <w:t xml:space="preserve"> расширить </w:t>
      </w:r>
      <w:r w:rsidR="006602A5">
        <w:rPr>
          <w:rStyle w:val="c6"/>
        </w:rPr>
        <w:t>экологический</w:t>
      </w:r>
      <w:r w:rsidRPr="008E3C04">
        <w:rPr>
          <w:rStyle w:val="c6"/>
        </w:rPr>
        <w:t xml:space="preserve"> кругозор младших школьников.</w:t>
      </w:r>
    </w:p>
    <w:p w:rsidR="008E3C04" w:rsidRPr="008E3C04" w:rsidRDefault="008E3C04" w:rsidP="008E3C04">
      <w:pPr>
        <w:rPr>
          <w:rStyle w:val="c1"/>
        </w:rPr>
      </w:pPr>
      <w:r w:rsidRPr="008E3C04">
        <w:rPr>
          <w:rStyle w:val="c6"/>
        </w:rPr>
        <w:t xml:space="preserve">       </w:t>
      </w:r>
      <w:r w:rsidRPr="008E3C04">
        <w:rPr>
          <w:rStyle w:val="c1"/>
        </w:rPr>
        <w:t>Задачи курса:</w:t>
      </w:r>
    </w:p>
    <w:p w:rsidR="008E3C04" w:rsidRPr="008E3C04" w:rsidRDefault="008E3C04" w:rsidP="008E3C04">
      <w:pPr>
        <w:pStyle w:val="c12"/>
        <w:shd w:val="clear" w:color="auto" w:fill="FFFFFF"/>
        <w:spacing w:before="0" w:after="0"/>
        <w:jc w:val="both"/>
        <w:rPr>
          <w:color w:val="auto"/>
        </w:rPr>
      </w:pPr>
      <w:r w:rsidRPr="008E3C04">
        <w:rPr>
          <w:color w:val="auto"/>
        </w:rPr>
        <w:t xml:space="preserve">      - </w:t>
      </w:r>
      <w:r w:rsidR="006602A5">
        <w:rPr>
          <w:color w:val="auto"/>
        </w:rPr>
        <w:t>формирование умения осознавать биотические отношения в мире природы, связи между неживой и живой природой, определять характер взаимоотношений человека с природой в Челябинской области</w:t>
      </w:r>
    </w:p>
    <w:p w:rsidR="008E3C04" w:rsidRPr="008E3C04" w:rsidRDefault="006602A5" w:rsidP="008E3C04">
      <w:pPr>
        <w:shd w:val="clear" w:color="auto" w:fill="FFFFFF"/>
        <w:suppressAutoHyphens/>
      </w:pPr>
      <w:r>
        <w:t xml:space="preserve">    </w:t>
      </w:r>
      <w:r w:rsidR="008E3C04" w:rsidRPr="008E3C04">
        <w:t xml:space="preserve">    -  приобщение школьников к исследовательской работе.</w:t>
      </w:r>
    </w:p>
    <w:p w:rsidR="008E3C04" w:rsidRPr="008E3C04" w:rsidRDefault="008E3C04" w:rsidP="006602A5">
      <w:r w:rsidRPr="008E3C04">
        <w:t xml:space="preserve">       Программа курса «</w:t>
      </w:r>
      <w:r w:rsidR="006602A5">
        <w:t>Практическая экология для младших школьников</w:t>
      </w:r>
      <w:r w:rsidRPr="008E3C04">
        <w:t>» рассчитан</w:t>
      </w:r>
      <w:r w:rsidR="006602A5">
        <w:t>а на 33 часа в 1 классе (1 час в неделю): 22 занятия по практической экологии и 11 занятий-праздников.</w:t>
      </w:r>
    </w:p>
    <w:p w:rsidR="00FC04CE" w:rsidRPr="008E3C04" w:rsidRDefault="00FC04CE" w:rsidP="00FC04CE">
      <w:pPr>
        <w:jc w:val="center"/>
        <w:rPr>
          <w:b/>
          <w:lang w:eastAsia="ru-RU"/>
        </w:rPr>
      </w:pPr>
    </w:p>
    <w:p w:rsidR="00FC04CE" w:rsidRPr="008E3C04" w:rsidRDefault="00FC04CE" w:rsidP="008E3C04">
      <w:pPr>
        <w:jc w:val="center"/>
        <w:rPr>
          <w:b/>
        </w:rPr>
      </w:pPr>
      <w:r w:rsidRPr="008E3C04">
        <w:rPr>
          <w:b/>
        </w:rPr>
        <w:t xml:space="preserve">1. </w:t>
      </w:r>
      <w:r w:rsidR="00D64FF5">
        <w:rPr>
          <w:b/>
        </w:rPr>
        <w:t>Р</w:t>
      </w:r>
      <w:r w:rsidRPr="008E3C04">
        <w:rPr>
          <w:b/>
        </w:rPr>
        <w:t>езультаты освоения курса</w:t>
      </w:r>
      <w:r w:rsidR="00D64FF5">
        <w:rPr>
          <w:b/>
        </w:rPr>
        <w:t xml:space="preserve"> внеурочной деятельности</w:t>
      </w:r>
    </w:p>
    <w:p w:rsidR="00FC04CE" w:rsidRPr="008E3C04" w:rsidRDefault="00FC04CE" w:rsidP="00FC04CE">
      <w:pPr>
        <w:rPr>
          <w:b/>
        </w:rPr>
      </w:pPr>
    </w:p>
    <w:p w:rsidR="008E3C04" w:rsidRPr="008E3C04" w:rsidRDefault="008E3C04" w:rsidP="0035360A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В результате реализации курса внеурочной деятельности</w:t>
      </w:r>
      <w:r w:rsidRPr="008E3C0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8E3C04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8E3C04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2F3C9A" w:rsidRPr="00B476C5" w:rsidRDefault="002F3C9A" w:rsidP="0035360A">
      <w:pPr>
        <w:ind w:left="702" w:right="343"/>
        <w:rPr>
          <w:sz w:val="32"/>
          <w:szCs w:val="32"/>
        </w:rPr>
      </w:pPr>
      <w:r w:rsidRPr="00B476C5">
        <w:rPr>
          <w:b/>
        </w:rPr>
        <w:t>Личностные результаты</w:t>
      </w:r>
      <w:r w:rsidR="0035360A">
        <w:rPr>
          <w:b/>
        </w:rPr>
        <w:t>:</w:t>
      </w:r>
      <w:r w:rsidRPr="00B476C5">
        <w:t xml:space="preserve">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владение начальными навыками адаптации в динамично изменяющемся и развивающемся мире;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уважительного отношения к природе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воспитание ответственного отношения к природе, осознания необходимости сохранения окружающей среды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формирование мотивации дальнейшего  изучения природы;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установки на принятие ценности природного мира родного края;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установки на безопасный, здоровый образ жизни; </w:t>
      </w:r>
    </w:p>
    <w:p w:rsidR="002F3C9A" w:rsidRPr="00B476C5" w:rsidRDefault="002F3C9A" w:rsidP="0035360A">
      <w:pPr>
        <w:numPr>
          <w:ilvl w:val="0"/>
          <w:numId w:val="31"/>
        </w:numPr>
        <w:ind w:right="2" w:firstLine="480"/>
      </w:pPr>
      <w:r w:rsidRPr="00B476C5">
        <w:t xml:space="preserve">наличие мотивации  и готовности следовать  нормам природоохранного поведения. </w:t>
      </w:r>
    </w:p>
    <w:p w:rsidR="0035360A" w:rsidRDefault="0035360A" w:rsidP="0035360A">
      <w:pPr>
        <w:ind w:left="1047" w:right="2"/>
        <w:rPr>
          <w:b/>
        </w:rPr>
      </w:pPr>
    </w:p>
    <w:p w:rsidR="002F3C9A" w:rsidRPr="00B476C5" w:rsidRDefault="002F3C9A" w:rsidP="002F3C9A">
      <w:pPr>
        <w:ind w:left="1047" w:right="2"/>
      </w:pPr>
      <w:proofErr w:type="spellStart"/>
      <w:r w:rsidRPr="0035360A">
        <w:rPr>
          <w:b/>
        </w:rPr>
        <w:lastRenderedPageBreak/>
        <w:t>Метапредметные</w:t>
      </w:r>
      <w:proofErr w:type="spellEnd"/>
      <w:r w:rsidRPr="0035360A">
        <w:rPr>
          <w:b/>
        </w:rPr>
        <w:t xml:space="preserve"> результаты</w:t>
      </w:r>
      <w:r w:rsidRPr="00B476C5">
        <w:t xml:space="preserve">: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proofErr w:type="gramStart"/>
      <w:r w:rsidRPr="00B476C5">
        <w:t>сформированность</w:t>
      </w:r>
      <w:proofErr w:type="spellEnd"/>
      <w:r w:rsidRPr="00B476C5">
        <w:t xml:space="preserve"> умения принимать и сохранять учебную задачу, в сотрудничестве с учителем преобразовывать практическую задачу в познавательную, планировать свои действия в соответствии с поставленной задачей; </w:t>
      </w:r>
      <w:proofErr w:type="gramEnd"/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умения под руководством учителя начинать и выполнять действия и заканчивать его в требуемый временной момент</w:t>
      </w:r>
      <w:r w:rsidRPr="00B476C5">
        <w:rPr>
          <w:sz w:val="26"/>
        </w:rPr>
        <w:t xml:space="preserve">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умения осуществлять поиск и выделять необходимую информацию для выполнения учебных заданий </w:t>
      </w:r>
      <w:proofErr w:type="gramStart"/>
      <w:r w:rsidRPr="00B476C5">
        <w:t>под</w:t>
      </w:r>
      <w:proofErr w:type="gramEnd"/>
      <w:r w:rsidRPr="00B476C5">
        <w:t xml:space="preserve"> </w:t>
      </w:r>
    </w:p>
    <w:p w:rsidR="002F3C9A" w:rsidRPr="00B476C5" w:rsidRDefault="002F3C9A" w:rsidP="002F3C9A">
      <w:pPr>
        <w:ind w:left="-15" w:right="2"/>
      </w:pPr>
      <w:r w:rsidRPr="00B476C5">
        <w:t xml:space="preserve">руководством учителя;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основ смыслового восприятия познавательных сообщений, выделения существенной информации из сообщений разных видов (включая электронные, цифровые);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умения планировать и выполнять  учебный проект по заданию и под руководством учителя;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proofErr w:type="spellStart"/>
      <w:r w:rsidRPr="00B476C5">
        <w:t>сформированность</w:t>
      </w:r>
      <w:proofErr w:type="spellEnd"/>
      <w:r w:rsidRPr="00B476C5">
        <w:t xml:space="preserve"> умений формулировать собственное мнение. </w:t>
      </w:r>
    </w:p>
    <w:p w:rsidR="002F3C9A" w:rsidRPr="00B476C5" w:rsidRDefault="002F3C9A" w:rsidP="002F3C9A">
      <w:pPr>
        <w:ind w:left="480" w:right="2"/>
      </w:pPr>
    </w:p>
    <w:p w:rsidR="002F3C9A" w:rsidRPr="00B476C5" w:rsidRDefault="002F3C9A" w:rsidP="002F3C9A">
      <w:pPr>
        <w:ind w:left="-15" w:right="3"/>
        <w:rPr>
          <w:b/>
        </w:rPr>
      </w:pPr>
      <w:proofErr w:type="gramStart"/>
      <w:r w:rsidRPr="00B476C5">
        <w:rPr>
          <w:b/>
          <w:i/>
        </w:rPr>
        <w:t>Обучающийся</w:t>
      </w:r>
      <w:proofErr w:type="gramEnd"/>
      <w:r w:rsidRPr="00B476C5">
        <w:rPr>
          <w:b/>
          <w:i/>
        </w:rPr>
        <w:t xml:space="preserve"> получит возможность научиться: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проводить несложные наблюдения в окружающей среде родного края  и ставить опыты, используя простейшее лабораторное оборудование и измерительные приборы; 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использовать естественнонаучные тексты (на бумажных и электронных носителях); </w:t>
      </w:r>
    </w:p>
    <w:p w:rsidR="002F3C9A" w:rsidRPr="00B476C5" w:rsidRDefault="002F3C9A" w:rsidP="002F3C9A">
      <w:pPr>
        <w:numPr>
          <w:ilvl w:val="0"/>
          <w:numId w:val="31"/>
        </w:numPr>
        <w:ind w:right="2" w:firstLine="480"/>
      </w:pPr>
      <w:r w:rsidRPr="00B476C5">
        <w:rPr>
          <w:i/>
        </w:rPr>
        <w:t xml:space="preserve">использовать различные справочные издания  для поиска информации, в том числе  по Челябинской области. </w:t>
      </w:r>
    </w:p>
    <w:p w:rsidR="002F3C9A" w:rsidRPr="00B476C5" w:rsidRDefault="00BF6E17" w:rsidP="00BF6E17">
      <w:pPr>
        <w:ind w:right="141"/>
      </w:pPr>
      <w:r>
        <w:t xml:space="preserve">       </w:t>
      </w:r>
      <w:r w:rsidR="002F3C9A" w:rsidRPr="00B476C5">
        <w:t xml:space="preserve">Объектом изучения курса являются разнообразные взаимосвязи в окружающем мире. В процессе познания природы как целостного реального окружения требуется его осмысленное расчленение на отдельные компоненты, объекты. В качестве таких объектов рассматриваются тела живой и неживой природы из ближайшего окружения младших школьников. </w:t>
      </w:r>
    </w:p>
    <w:p w:rsidR="002F3C9A" w:rsidRPr="00B476C5" w:rsidRDefault="00BF6E17" w:rsidP="00BF6E17">
      <w:pPr>
        <w:ind w:right="136"/>
      </w:pPr>
      <w:r>
        <w:t xml:space="preserve">     </w:t>
      </w:r>
      <w:r w:rsidR="002F3C9A" w:rsidRPr="00B476C5">
        <w:t xml:space="preserve">Основной акцент в содержании курса сделан на развитии у младших школьников наблюдательности, умений устанавливать причинно - следственные связи. В содержание курса включены сведения о таких методах познания природы, как наблюдение, опыт, моделирование; даются сведения о приборах и инструментах, которые человек использует в своей практической деятельности. </w:t>
      </w:r>
    </w:p>
    <w:p w:rsidR="002F3C9A" w:rsidRPr="00B476C5" w:rsidRDefault="002F3C9A" w:rsidP="002F3C9A">
      <w:pPr>
        <w:ind w:left="70"/>
        <w:jc w:val="center"/>
      </w:pPr>
      <w:r w:rsidRPr="00B476C5">
        <w:rPr>
          <w:b/>
        </w:rPr>
        <w:t xml:space="preserve"> </w:t>
      </w:r>
    </w:p>
    <w:p w:rsidR="0035360A" w:rsidRDefault="0035360A" w:rsidP="00BF6E17">
      <w:pPr>
        <w:ind w:right="5"/>
        <w:jc w:val="left"/>
        <w:rPr>
          <w:b/>
          <w:sz w:val="32"/>
          <w:szCs w:val="32"/>
        </w:rPr>
      </w:pPr>
    </w:p>
    <w:p w:rsidR="002F3C9A" w:rsidRPr="0035360A" w:rsidRDefault="0035360A" w:rsidP="002F3C9A">
      <w:pPr>
        <w:ind w:left="1205" w:right="5" w:firstLine="590"/>
        <w:jc w:val="left"/>
        <w:rPr>
          <w:sz w:val="28"/>
          <w:szCs w:val="28"/>
        </w:rPr>
      </w:pPr>
      <w:r w:rsidRPr="0035360A">
        <w:rPr>
          <w:b/>
          <w:sz w:val="28"/>
          <w:szCs w:val="28"/>
        </w:rPr>
        <w:t>3.</w:t>
      </w:r>
      <w:r w:rsidR="002F3C9A" w:rsidRPr="0035360A">
        <w:rPr>
          <w:b/>
          <w:sz w:val="28"/>
          <w:szCs w:val="28"/>
        </w:rPr>
        <w:t xml:space="preserve"> Содержание курса внеурочной деятельности  </w:t>
      </w:r>
    </w:p>
    <w:p w:rsidR="002F3C9A" w:rsidRPr="0035360A" w:rsidRDefault="002F3C9A" w:rsidP="002F3C9A">
      <w:pPr>
        <w:ind w:left="712" w:right="714" w:hanging="10"/>
        <w:jc w:val="center"/>
        <w:rPr>
          <w:b/>
          <w:sz w:val="28"/>
          <w:szCs w:val="28"/>
        </w:rPr>
      </w:pPr>
      <w:r w:rsidRPr="0035360A">
        <w:rPr>
          <w:b/>
          <w:sz w:val="28"/>
          <w:szCs w:val="28"/>
        </w:rPr>
        <w:t xml:space="preserve">1 класс (33ч, 1 час в неделю) </w:t>
      </w:r>
    </w:p>
    <w:p w:rsidR="002F3C9A" w:rsidRPr="00B476C5" w:rsidRDefault="002F3C9A" w:rsidP="002F3C9A">
      <w:pPr>
        <w:ind w:left="712" w:right="714" w:hanging="10"/>
        <w:jc w:val="center"/>
        <w:rPr>
          <w:sz w:val="32"/>
          <w:szCs w:val="32"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«Мир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Планета Земля, Челябинская область, природа, природные явления, экология.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прогулка, проблемное обсуждение и беседа, викторина, фотовыставка.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выбор объектов для долгосрочного наблюдения за их изменениями по сезонам года; фотографирование объектов для наблюдения.  </w:t>
      </w:r>
    </w:p>
    <w:p w:rsidR="002F3C9A" w:rsidRDefault="002F3C9A" w:rsidP="0035360A">
      <w:pPr>
        <w:spacing w:line="276" w:lineRule="auto"/>
        <w:ind w:left="705" w:hanging="10"/>
        <w:jc w:val="left"/>
        <w:rPr>
          <w:b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«Осенние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Воздух, пар, кристаллы льда, облака перистые, кучевые, слоистые; дождь. Солнечный свет, дерево, кустарник, лист: черешок, листовая пластина, пигменты. Берёза, листопад, причины листопада. Окраска листьев сирени осенью, листовая и цветочная почки, почечные чешуйки. Насекомое божья коровка, питание, особенности поведения в </w:t>
      </w:r>
      <w:r w:rsidRPr="00B476C5">
        <w:lastRenderedPageBreak/>
        <w:t xml:space="preserve">холодное время года. Отличия окраски самца и самки утки-кряквы, их приспособленность к водной среде, особенности добывания корма, утки перелётные и оседлые.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 игра с ролевым акцентом </w:t>
      </w:r>
      <w:proofErr w:type="spellStart"/>
      <w:proofErr w:type="gramStart"/>
      <w:r w:rsidRPr="00B476C5">
        <w:t>o</w:t>
      </w:r>
      <w:proofErr w:type="gramEnd"/>
      <w:r w:rsidRPr="00B476C5">
        <w:t>б</w:t>
      </w:r>
      <w:proofErr w:type="spellEnd"/>
      <w:r w:rsidRPr="00B476C5">
        <w:t xml:space="preserve"> экологических проблемах, практическая работа,  коллективное творческое дело, викторины, фотовыставки, выставки.  </w:t>
      </w:r>
    </w:p>
    <w:p w:rsidR="002F3C9A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видеозаписи наблюдаемых объектов ближайшего окружения, сбор природных материалов для наблюдений и опытов.   </w:t>
      </w:r>
    </w:p>
    <w:p w:rsidR="002F3C9A" w:rsidRDefault="002F3C9A" w:rsidP="002F3C9A">
      <w:pPr>
        <w:ind w:left="-15" w:right="2"/>
        <w:rPr>
          <w:b/>
        </w:rPr>
      </w:pPr>
    </w:p>
    <w:p w:rsidR="002F3C9A" w:rsidRPr="00B476C5" w:rsidRDefault="002F3C9A" w:rsidP="002F3C9A">
      <w:pPr>
        <w:ind w:left="-15" w:right="2"/>
      </w:pPr>
      <w:r w:rsidRPr="00B476C5">
        <w:rPr>
          <w:b/>
        </w:rPr>
        <w:t xml:space="preserve">Раздел «Зимние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 Строение и образование снежинок, снежная крупа, метель, вьюга, наст, сугробы. Особенности расположения хвоинок сосны, отличие хвои сосны от листьев берёзы, значение воскового налёта, покрывающего хвою в зимний период. Зимние силуэты лиственных деревьев – берёзы, осины, тополя, распространение плодов и семян берёзы. Зимние силуэты ивы, дуба, липы, зимний покой деревьев и кустарников, пробуждение лиственных деревьев, процессы их  питания и развития. Лягушка озёрная, остромордая, травяная; жаба, места обитания, особенности питания и зимовки у лягушек. Золотой и серебряный караси, особенности строения тела, питания и зимовки карасей. Сорока – оседлая птица, особенности строения тела, передвижения, питания и зимовки. Линька животных, следы зверей и птиц, особенности питания зверей в зимний период. </w:t>
      </w:r>
    </w:p>
    <w:p w:rsidR="002F3C9A" w:rsidRPr="00B476C5" w:rsidRDefault="002F3C9A" w:rsidP="0035360A">
      <w:pPr>
        <w:ind w:left="-15" w:right="2"/>
      </w:pPr>
      <w:r w:rsidRPr="00B476C5">
        <w:t xml:space="preserve">Обыкновенный и ушастый еж, особенности строения тела, питания и зимовки. Кочующие птицы нашей местности, полная песня большой синицы – перелом зимы, особенности строения тела, питания и зимовки синиц, подкормка птиц.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 игра с ролевым акцентом </w:t>
      </w:r>
      <w:proofErr w:type="spellStart"/>
      <w:proofErr w:type="gramStart"/>
      <w:r w:rsidRPr="00B476C5">
        <w:t>o</w:t>
      </w:r>
      <w:proofErr w:type="gramEnd"/>
      <w:r w:rsidRPr="00B476C5">
        <w:t>б</w:t>
      </w:r>
      <w:proofErr w:type="spellEnd"/>
      <w:r w:rsidRPr="00B476C5">
        <w:t xml:space="preserve"> экологических проблемах, практическая работа,   коллективное творческое дело, викторины, фотовыставки, выставки.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</w:t>
      </w:r>
      <w:r>
        <w:t xml:space="preserve">ания и видеозаписи наблюдаемых </w:t>
      </w:r>
      <w:r w:rsidRPr="00B476C5">
        <w:t xml:space="preserve">объектов ближайшего окружения,  сбор природных материалов для наблюдений и опытов.   </w:t>
      </w:r>
    </w:p>
    <w:p w:rsidR="002F3C9A" w:rsidRDefault="002F3C9A" w:rsidP="0035360A">
      <w:pPr>
        <w:ind w:left="705" w:hanging="10"/>
        <w:jc w:val="left"/>
        <w:rPr>
          <w:b/>
        </w:rPr>
      </w:pPr>
    </w:p>
    <w:p w:rsidR="002F3C9A" w:rsidRPr="00B476C5" w:rsidRDefault="002F3C9A" w:rsidP="002F3C9A">
      <w:pPr>
        <w:ind w:left="705" w:hanging="10"/>
        <w:jc w:val="left"/>
      </w:pPr>
      <w:r w:rsidRPr="00B476C5">
        <w:rPr>
          <w:b/>
        </w:rPr>
        <w:t xml:space="preserve">Раздел «Весенние события в мире природы» </w:t>
      </w:r>
    </w:p>
    <w:p w:rsidR="002F3C9A" w:rsidRPr="00B476C5" w:rsidRDefault="002F3C9A" w:rsidP="0035360A">
      <w:pPr>
        <w:ind w:left="-15" w:right="2"/>
      </w:pPr>
      <w:r w:rsidRPr="00B476C5">
        <w:t xml:space="preserve">      Роль снега в жизни травянистых растений, первоцветы в Челябинской области, особенности строения надземной и подземной частей мать-</w:t>
      </w:r>
      <w:proofErr w:type="spellStart"/>
      <w:r w:rsidRPr="00B476C5">
        <w:t>имачехи</w:t>
      </w:r>
      <w:proofErr w:type="spellEnd"/>
      <w:r w:rsidRPr="00B476C5">
        <w:t xml:space="preserve">, приспособленность растения к условиям жизни. Причина раннего появления первых бабочек – крапивницы и лимонницы, особенности их внешнего вида, размножения, питания и цикла жизни. </w:t>
      </w:r>
      <w:proofErr w:type="gramStart"/>
      <w:r w:rsidRPr="00B476C5">
        <w:t>Ласточки – перелётные птицы, деревенская, береговая и городская ласточки, особенности строения тела, питание, перелёты, гнездование.</w:t>
      </w:r>
      <w:proofErr w:type="gramEnd"/>
      <w:r w:rsidRPr="00B476C5">
        <w:t xml:space="preserve"> Птичьи гнёзда, особенности гнёзд разных птиц, выбор материала для гнезда и места гнездования грача, синицы, жаворонка, ласточки, чайки.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экскурсии и прогулки, проблемное обсуждение и беседа, игра с ролевым акцентом </w:t>
      </w:r>
      <w:proofErr w:type="spellStart"/>
      <w:proofErr w:type="gramStart"/>
      <w:r w:rsidRPr="00B476C5">
        <w:t>o</w:t>
      </w:r>
      <w:proofErr w:type="gramEnd"/>
      <w:r w:rsidRPr="00B476C5">
        <w:t>б</w:t>
      </w:r>
      <w:proofErr w:type="spellEnd"/>
      <w:r w:rsidRPr="00B476C5">
        <w:t xml:space="preserve"> экологических проблемах, практическая работа, коллективное творческое дело, викторины, фотовыставки, выставки.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Практическая деятельность:</w:t>
      </w:r>
      <w:r w:rsidRPr="00B476C5">
        <w:t xml:space="preserve"> краткосрочные наблюдения за заявленными объектами живой и неживой природы, выявление взаимосвязей в живой и неживой природе, опыт фотографирования и виде</w:t>
      </w:r>
      <w:r>
        <w:t xml:space="preserve">озаписи наблюдаемых </w:t>
      </w:r>
      <w:r w:rsidRPr="00B476C5">
        <w:t xml:space="preserve">объектов ближайшего окружения, сбор природных материалов для наблюдений и опытов.   </w:t>
      </w:r>
    </w:p>
    <w:p w:rsidR="002F3C9A" w:rsidRDefault="002F3C9A" w:rsidP="0035360A">
      <w:pPr>
        <w:ind w:firstLine="710"/>
        <w:jc w:val="left"/>
        <w:rPr>
          <w:b/>
        </w:rPr>
      </w:pPr>
    </w:p>
    <w:p w:rsidR="002F3C9A" w:rsidRDefault="002F3C9A" w:rsidP="002F3C9A">
      <w:pPr>
        <w:ind w:firstLine="710"/>
        <w:jc w:val="left"/>
        <w:rPr>
          <w:b/>
        </w:rPr>
      </w:pPr>
    </w:p>
    <w:p w:rsidR="00BF6E17" w:rsidRDefault="00BF6E17" w:rsidP="002F3C9A">
      <w:pPr>
        <w:ind w:firstLine="710"/>
        <w:jc w:val="left"/>
        <w:rPr>
          <w:b/>
        </w:rPr>
      </w:pPr>
      <w:bookmarkStart w:id="0" w:name="_GoBack"/>
      <w:bookmarkEnd w:id="0"/>
    </w:p>
    <w:p w:rsidR="002F3C9A" w:rsidRPr="00B476C5" w:rsidRDefault="002F3C9A" w:rsidP="002F3C9A">
      <w:pPr>
        <w:ind w:firstLine="710"/>
        <w:jc w:val="left"/>
      </w:pPr>
      <w:r w:rsidRPr="00B476C5">
        <w:rPr>
          <w:b/>
        </w:rPr>
        <w:lastRenderedPageBreak/>
        <w:t xml:space="preserve">Раздел «Экологический календарь: всемирные, международные и всероссийские праздники» </w:t>
      </w:r>
    </w:p>
    <w:p w:rsidR="0035360A" w:rsidRDefault="0035360A" w:rsidP="002F3C9A">
      <w:pPr>
        <w:ind w:left="-15" w:right="2"/>
        <w:rPr>
          <w:b/>
          <w:i/>
        </w:rPr>
      </w:pP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Экологический календарь:</w:t>
      </w:r>
      <w:r w:rsidRPr="00B476C5">
        <w:t xml:space="preserve"> для чего он нужен: способ привлечения внимания школьников к существующим на сегодняшний день экологическим проблемам на территориях отдельных регионов и на всём земном шаре.  </w:t>
      </w:r>
    </w:p>
    <w:p w:rsidR="002F3C9A" w:rsidRPr="00B476C5" w:rsidRDefault="002F3C9A" w:rsidP="0035360A">
      <w:pPr>
        <w:ind w:left="-15" w:right="2"/>
      </w:pPr>
      <w:r w:rsidRPr="00B476C5">
        <w:t xml:space="preserve">27 сентября – Всемирный день туризма: пропаганда туризма и здорового образа жизни, правила поведения в природе, ориентирование на местности, сбор мусора, наблюдение взаимосвязей в реальной природной среде.  </w:t>
      </w:r>
    </w:p>
    <w:p w:rsidR="002F3C9A" w:rsidRPr="00B476C5" w:rsidRDefault="002F3C9A" w:rsidP="0035360A">
      <w:pPr>
        <w:ind w:left="-15" w:right="2"/>
      </w:pPr>
      <w:r w:rsidRPr="00B476C5">
        <w:t xml:space="preserve">1 октября – Международные дни наблюдения птиц: привлечение внимания к миру птиц, к проблемам сохранения мест их обитания и охраны природы в целом.  </w:t>
      </w:r>
    </w:p>
    <w:p w:rsidR="002F3C9A" w:rsidRPr="00B476C5" w:rsidRDefault="002F3C9A" w:rsidP="0035360A">
      <w:pPr>
        <w:ind w:left="-15" w:right="2"/>
      </w:pPr>
      <w:r w:rsidRPr="00B476C5">
        <w:t xml:space="preserve">4 октября – Всемирный день защиты животных: многообразие животных в Челябинской области и в целом на планете, особенности жизнедеятельности некоторых животных, значение национальных парков и зоопарков в сохранении и возможности наблюдения за животными.  </w:t>
      </w:r>
    </w:p>
    <w:p w:rsidR="002F3C9A" w:rsidRPr="00B476C5" w:rsidRDefault="002F3C9A" w:rsidP="0035360A">
      <w:pPr>
        <w:ind w:left="-15" w:right="2"/>
      </w:pPr>
      <w:r w:rsidRPr="00B476C5">
        <w:t xml:space="preserve">26 октября – Международный день без бумаги: способы получения бумаги, возможности школьников в сохранении природных ресурсов, современные безбумажные технологии. Учимся разделять мусор: виды мусора и способы его сбора, доставки на полигоны, возможности школьников в рациональном использовании ресурсов.  </w:t>
      </w:r>
    </w:p>
    <w:p w:rsidR="002F3C9A" w:rsidRPr="00B476C5" w:rsidRDefault="002F3C9A" w:rsidP="0035360A">
      <w:pPr>
        <w:ind w:left="-15" w:right="2"/>
      </w:pPr>
      <w:r w:rsidRPr="00B476C5">
        <w:t xml:space="preserve">12 ноября – Синичкин день: представление об отличиях в поведении зимующих и кочующих птиц нашей местности,  способы подкормки зимующих птиц родного края.  </w:t>
      </w:r>
    </w:p>
    <w:p w:rsidR="002F3C9A" w:rsidRPr="00B476C5" w:rsidRDefault="002F3C9A" w:rsidP="0035360A">
      <w:pPr>
        <w:ind w:left="-15" w:right="2"/>
      </w:pPr>
      <w:r w:rsidRPr="00B476C5">
        <w:t xml:space="preserve">14 марта – Международный день рек: представление о реках, морях, океанах на планете; самые крупные реки России и Челябинской области, роль воды в жизни человека,  способы охраны водных богатств.  </w:t>
      </w:r>
    </w:p>
    <w:p w:rsidR="002F3C9A" w:rsidRPr="00B476C5" w:rsidRDefault="002F3C9A" w:rsidP="0035360A">
      <w:pPr>
        <w:ind w:left="-15" w:right="2"/>
      </w:pPr>
      <w:r w:rsidRPr="00B476C5">
        <w:t xml:space="preserve">20 марта – День Земли:  способы охраны обитателей живой природы, экологические акции, планета как общий «дом».  </w:t>
      </w:r>
    </w:p>
    <w:p w:rsidR="002F3C9A" w:rsidRPr="00B476C5" w:rsidRDefault="002F3C9A" w:rsidP="0035360A">
      <w:pPr>
        <w:ind w:left="-15" w:right="2"/>
      </w:pPr>
      <w:r w:rsidRPr="00B476C5">
        <w:t xml:space="preserve">1 апреля – Международный день птиц: видовое разнообразие птиц, перелетные птицы Челябинской области, жизнь птиц в весенний период.  </w:t>
      </w:r>
    </w:p>
    <w:p w:rsidR="002F3C9A" w:rsidRPr="00B476C5" w:rsidRDefault="002F3C9A" w:rsidP="0035360A">
      <w:pPr>
        <w:ind w:left="-15" w:right="2"/>
      </w:pPr>
      <w:r w:rsidRPr="00B476C5">
        <w:t xml:space="preserve">13 мая – Всероссийский день посадки леса: проблемы сохранения, восстановления и приумножения лесных богатств, лесные хозяйства Челябинской области, способы посадки деревьев и кустарников.  </w:t>
      </w:r>
    </w:p>
    <w:p w:rsidR="002F3C9A" w:rsidRPr="00B476C5" w:rsidRDefault="002F3C9A" w:rsidP="0035360A">
      <w:pPr>
        <w:ind w:left="-15" w:right="2"/>
      </w:pPr>
      <w:r w:rsidRPr="00B476C5">
        <w:rPr>
          <w:b/>
          <w:i/>
        </w:rPr>
        <w:t>Формы занятий:</w:t>
      </w:r>
      <w:r w:rsidRPr="00B476C5">
        <w:t xml:space="preserve"> праздник, проблемное обсуждение и беседа,  игра с ролевым акцентом </w:t>
      </w:r>
      <w:proofErr w:type="spellStart"/>
      <w:proofErr w:type="gramStart"/>
      <w:r w:rsidRPr="00B476C5">
        <w:t>o</w:t>
      </w:r>
      <w:proofErr w:type="gramEnd"/>
      <w:r w:rsidRPr="00B476C5">
        <w:t>б</w:t>
      </w:r>
      <w:proofErr w:type="spellEnd"/>
      <w:r w:rsidRPr="00B476C5">
        <w:t xml:space="preserve"> экологических проблемах, коллективное творческое дело, викторины, конкурсы, фотовыставки, выставки.  </w:t>
      </w:r>
    </w:p>
    <w:p w:rsidR="002F3C9A" w:rsidRDefault="002F3C9A" w:rsidP="0035360A">
      <w:pPr>
        <w:ind w:left="-15" w:right="2"/>
      </w:pPr>
      <w:r w:rsidRPr="00B476C5">
        <w:rPr>
          <w:b/>
          <w:i/>
        </w:rPr>
        <w:t xml:space="preserve">Практическая деятельность: </w:t>
      </w:r>
      <w:r w:rsidRPr="00B476C5">
        <w:t xml:space="preserve">участие в раздельном сборе мусора, в подкормке птиц, в очистке от мусора ближайшего водоема, в экологических акциях школьного уровня, в посадке деревьев и кустарников на школьном дворе.  </w:t>
      </w:r>
    </w:p>
    <w:p w:rsidR="0035360A" w:rsidRDefault="0035360A" w:rsidP="0035360A">
      <w:pPr>
        <w:ind w:left="-15" w:right="2"/>
      </w:pPr>
    </w:p>
    <w:p w:rsidR="00BF6E17" w:rsidRPr="0035360A" w:rsidRDefault="00BF6E17" w:rsidP="0035360A">
      <w:pPr>
        <w:ind w:left="-15" w:right="2"/>
      </w:pPr>
    </w:p>
    <w:p w:rsidR="002F3C9A" w:rsidRPr="0035360A" w:rsidRDefault="0035360A" w:rsidP="002F3C9A">
      <w:pPr>
        <w:spacing w:line="259" w:lineRule="auto"/>
        <w:ind w:left="712" w:right="348" w:hanging="10"/>
        <w:jc w:val="center"/>
        <w:rPr>
          <w:sz w:val="28"/>
          <w:szCs w:val="28"/>
        </w:rPr>
      </w:pPr>
      <w:r w:rsidRPr="0035360A">
        <w:rPr>
          <w:b/>
          <w:sz w:val="28"/>
          <w:szCs w:val="28"/>
        </w:rPr>
        <w:t>3.</w:t>
      </w:r>
      <w:r w:rsidR="002F3C9A" w:rsidRPr="0035360A">
        <w:rPr>
          <w:b/>
          <w:sz w:val="28"/>
          <w:szCs w:val="28"/>
        </w:rPr>
        <w:t xml:space="preserve"> Тематическое планирование  </w:t>
      </w:r>
    </w:p>
    <w:p w:rsidR="002F3C9A" w:rsidRPr="00B476C5" w:rsidRDefault="002F3C9A" w:rsidP="002F3C9A">
      <w:pPr>
        <w:spacing w:line="259" w:lineRule="auto"/>
        <w:ind w:left="70"/>
        <w:jc w:val="center"/>
      </w:pPr>
      <w:r w:rsidRPr="00B476C5">
        <w:rPr>
          <w:b/>
        </w:rPr>
        <w:t xml:space="preserve"> </w:t>
      </w:r>
    </w:p>
    <w:tbl>
      <w:tblPr>
        <w:tblStyle w:val="TableGrid"/>
        <w:tblW w:w="9954" w:type="dxa"/>
        <w:tblInd w:w="-110" w:type="dxa"/>
        <w:tblCellMar>
          <w:top w:w="41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1109"/>
        <w:gridCol w:w="7644"/>
        <w:gridCol w:w="1201"/>
      </w:tblGrid>
      <w:tr w:rsidR="002F3C9A" w:rsidRPr="00B476C5" w:rsidTr="00A671D5">
        <w:trPr>
          <w:trHeight w:val="10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rPr>
                <w:b/>
              </w:rPr>
              <w:t xml:space="preserve">№ </w:t>
            </w:r>
            <w:proofErr w:type="gramStart"/>
            <w:r w:rsidRPr="00B476C5">
              <w:rPr>
                <w:b/>
              </w:rPr>
              <w:t>п</w:t>
            </w:r>
            <w:proofErr w:type="gramEnd"/>
            <w:r w:rsidRPr="00B476C5">
              <w:rPr>
                <w:b/>
              </w:rPr>
              <w:t xml:space="preserve">/п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9A" w:rsidRPr="00B476C5" w:rsidRDefault="002F3C9A" w:rsidP="0035360A">
            <w:pPr>
              <w:spacing w:line="259" w:lineRule="auto"/>
              <w:jc w:val="center"/>
            </w:pPr>
            <w:r w:rsidRPr="00B476C5">
              <w:rPr>
                <w:b/>
              </w:rPr>
              <w:t>Наименование раздела, темы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proofErr w:type="gramStart"/>
            <w:r w:rsidRPr="00B476C5">
              <w:rPr>
                <w:b/>
              </w:rPr>
              <w:t>Коли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чес</w:t>
            </w:r>
            <w:r w:rsidRPr="00B476C5">
              <w:rPr>
                <w:b/>
              </w:rPr>
              <w:t>тво</w:t>
            </w:r>
            <w:proofErr w:type="spellEnd"/>
            <w:proofErr w:type="gramEnd"/>
            <w:r w:rsidRPr="00B476C5">
              <w:rPr>
                <w:b/>
              </w:rPr>
              <w:t xml:space="preserve"> часов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МИР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2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Зачем изучать изменения в природе родного края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для чего он нужен?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ОСЕННИЕ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12</w:t>
            </w:r>
          </w:p>
        </w:tc>
      </w:tr>
      <w:tr w:rsidR="002F3C9A" w:rsidRPr="00B476C5" w:rsidTr="00A671D5">
        <w:trPr>
          <w:trHeight w:val="73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lastRenderedPageBreak/>
              <w:t xml:space="preserve">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27 сентября – Всемирный день туризма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1 октября – Международные дни наблюдения птиц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Какими бывают облака и дожди осенью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4 октября – Всемирный день защиты животных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осенью листья разноцветные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Зачем березы листья сбрасывают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26 октября – Международный день без бумаги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сирень в почках заготовила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Учимся разделять мусор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божьи коровки осенью делают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12 ноября – Синичкин день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утки улетели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ЗИМНИЕ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10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Про снежинки и снежную крупу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сосна хвоинки не сбросила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Что береза на снег разбросала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Можно ли зимой «разбудить» дерево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19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Где зимуют лягушки     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карасю холод не страшен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сороки зимуют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Чьи следы на снегу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Почему зимой ежа не встретишь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24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синичка зиму провожает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Раздел: </w:t>
            </w:r>
            <w:r w:rsidRPr="00B476C5">
              <w:rPr>
                <w:b/>
              </w:rPr>
              <w:t>ВЕСЕННИЕ СОБЫТИЯ В МИРЕ ПРИРОДЫ</w:t>
            </w: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9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25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14 марта – Международный день рек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26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 узнать о приходе весны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27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20 марта – День Земли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28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Чья жизнь была под снегом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29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Какие превращения ждут бабочку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lastRenderedPageBreak/>
              <w:t xml:space="preserve">30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Откуда прилетели ласточки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31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Экологический календарь: 1 апреля – Международный день птиц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3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32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Из чего птицы гнезда строят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A671D5">
        <w:trPr>
          <w:trHeight w:val="73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33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</w:pPr>
            <w:r w:rsidRPr="00B476C5">
              <w:t xml:space="preserve">Экологический календарь: 13 мая – Всероссийский день посадки леса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center"/>
            </w:pPr>
            <w:r w:rsidRPr="00B476C5">
              <w:t>1</w:t>
            </w:r>
          </w:p>
        </w:tc>
      </w:tr>
      <w:tr w:rsidR="002F3C9A" w:rsidRPr="00B476C5" w:rsidTr="0035360A">
        <w:trPr>
          <w:trHeight w:val="37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jc w:val="left"/>
            </w:pPr>
            <w:r w:rsidRPr="00B476C5"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9A" w:rsidRPr="00B476C5" w:rsidRDefault="002F3C9A" w:rsidP="00A671D5">
            <w:pPr>
              <w:spacing w:line="259" w:lineRule="auto"/>
              <w:ind w:right="50"/>
              <w:jc w:val="center"/>
            </w:pPr>
            <w:r w:rsidRPr="00B476C5">
              <w:t>33 часа</w:t>
            </w:r>
          </w:p>
        </w:tc>
      </w:tr>
    </w:tbl>
    <w:p w:rsidR="002F3C9A" w:rsidRPr="00B476C5" w:rsidRDefault="002F3C9A" w:rsidP="002F3C9A">
      <w:pPr>
        <w:spacing w:line="259" w:lineRule="auto"/>
      </w:pPr>
      <w:r w:rsidRPr="00B476C5">
        <w:t xml:space="preserve"> </w:t>
      </w:r>
    </w:p>
    <w:sectPr w:rsidR="002F3C9A" w:rsidRPr="00B476C5" w:rsidSect="002A0D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B9" w:rsidRDefault="007B20B9">
      <w:r>
        <w:separator/>
      </w:r>
    </w:p>
  </w:endnote>
  <w:endnote w:type="continuationSeparator" w:id="0">
    <w:p w:rsidR="007B20B9" w:rsidRDefault="007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96" w:rsidRDefault="00D8409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F6E17">
      <w:rPr>
        <w:noProof/>
      </w:rPr>
      <w:t>7</w:t>
    </w:r>
    <w:r>
      <w:rPr>
        <w:noProof/>
      </w:rPr>
      <w:fldChar w:fldCharType="end"/>
    </w:r>
  </w:p>
  <w:p w:rsidR="00D84096" w:rsidRDefault="00D84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B9" w:rsidRDefault="007B20B9">
      <w:r>
        <w:separator/>
      </w:r>
    </w:p>
  </w:footnote>
  <w:footnote w:type="continuationSeparator" w:id="0">
    <w:p w:rsidR="007B20B9" w:rsidRDefault="007B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67"/>
    <w:multiLevelType w:val="hybridMultilevel"/>
    <w:tmpl w:val="09FED602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">
    <w:nsid w:val="07D22A68"/>
    <w:multiLevelType w:val="hybridMultilevel"/>
    <w:tmpl w:val="44AE2E98"/>
    <w:lvl w:ilvl="0" w:tplc="7294324C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A2F28AE"/>
    <w:multiLevelType w:val="hybridMultilevel"/>
    <w:tmpl w:val="ADDA0704"/>
    <w:lvl w:ilvl="0" w:tplc="51405A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1560993"/>
    <w:multiLevelType w:val="hybridMultilevel"/>
    <w:tmpl w:val="3B581D40"/>
    <w:lvl w:ilvl="0" w:tplc="907670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3F9749B1"/>
    <w:multiLevelType w:val="hybridMultilevel"/>
    <w:tmpl w:val="B3AAEE16"/>
    <w:lvl w:ilvl="0" w:tplc="F6FA56B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7AE3235"/>
    <w:multiLevelType w:val="hybridMultilevel"/>
    <w:tmpl w:val="5608EB3C"/>
    <w:lvl w:ilvl="0" w:tplc="16AC1282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AF97FA7"/>
    <w:multiLevelType w:val="hybridMultilevel"/>
    <w:tmpl w:val="DAFED29C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E474499"/>
    <w:multiLevelType w:val="hybridMultilevel"/>
    <w:tmpl w:val="1C6CCCAA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4"/>
        </w:tabs>
        <w:ind w:left="-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"/>
        </w:tabs>
        <w:ind w:left="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3F75A03"/>
    <w:multiLevelType w:val="hybridMultilevel"/>
    <w:tmpl w:val="C4B4E8DA"/>
    <w:lvl w:ilvl="0" w:tplc="7D5CD09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8889A">
      <w:start w:val="1"/>
      <w:numFmt w:val="bullet"/>
      <w:lvlText w:val="o"/>
      <w:lvlJc w:val="left"/>
      <w:pPr>
        <w:ind w:left="1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4DA74">
      <w:start w:val="1"/>
      <w:numFmt w:val="bullet"/>
      <w:lvlText w:val="▪"/>
      <w:lvlJc w:val="left"/>
      <w:pPr>
        <w:ind w:left="2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B7AA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E2038">
      <w:start w:val="1"/>
      <w:numFmt w:val="bullet"/>
      <w:lvlText w:val="o"/>
      <w:lvlJc w:val="left"/>
      <w:pPr>
        <w:ind w:left="3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2C792">
      <w:start w:val="1"/>
      <w:numFmt w:val="bullet"/>
      <w:lvlText w:val="▪"/>
      <w:lvlJc w:val="left"/>
      <w:pPr>
        <w:ind w:left="4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4052CC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054EE">
      <w:start w:val="1"/>
      <w:numFmt w:val="bullet"/>
      <w:lvlText w:val="o"/>
      <w:lvlJc w:val="left"/>
      <w:pPr>
        <w:ind w:left="5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0CD56">
      <w:start w:val="1"/>
      <w:numFmt w:val="bullet"/>
      <w:lvlText w:val="▪"/>
      <w:lvlJc w:val="left"/>
      <w:pPr>
        <w:ind w:left="6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>
    <w:nsid w:val="7701361B"/>
    <w:multiLevelType w:val="hybridMultilevel"/>
    <w:tmpl w:val="9A563C82"/>
    <w:lvl w:ilvl="0" w:tplc="7294324C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28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0"/>
  </w:num>
  <w:num w:numId="5">
    <w:abstractNumId w:val="27"/>
  </w:num>
  <w:num w:numId="6">
    <w:abstractNumId w:val="8"/>
  </w:num>
  <w:num w:numId="7">
    <w:abstractNumId w:val="25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"/>
  </w:num>
  <w:num w:numId="16">
    <w:abstractNumId w:val="26"/>
  </w:num>
  <w:num w:numId="17">
    <w:abstractNumId w:val="29"/>
  </w:num>
  <w:num w:numId="18">
    <w:abstractNumId w:val="11"/>
  </w:num>
  <w:num w:numId="19">
    <w:abstractNumId w:val="19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21"/>
  </w:num>
  <w:num w:numId="25">
    <w:abstractNumId w:val="23"/>
  </w:num>
  <w:num w:numId="26">
    <w:abstractNumId w:val="22"/>
  </w:num>
  <w:num w:numId="27">
    <w:abstractNumId w:val="12"/>
  </w:num>
  <w:num w:numId="28">
    <w:abstractNumId w:val="13"/>
  </w:num>
  <w:num w:numId="29">
    <w:abstractNumId w:val="9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CE"/>
    <w:rsid w:val="00127F66"/>
    <w:rsid w:val="002A0D70"/>
    <w:rsid w:val="002E75E4"/>
    <w:rsid w:val="002F3C9A"/>
    <w:rsid w:val="00334291"/>
    <w:rsid w:val="0035360A"/>
    <w:rsid w:val="00484B73"/>
    <w:rsid w:val="004E261B"/>
    <w:rsid w:val="004F5C7D"/>
    <w:rsid w:val="00520CD7"/>
    <w:rsid w:val="0053131D"/>
    <w:rsid w:val="005A3860"/>
    <w:rsid w:val="00640635"/>
    <w:rsid w:val="006602A5"/>
    <w:rsid w:val="006F63E3"/>
    <w:rsid w:val="007B20B9"/>
    <w:rsid w:val="0088517C"/>
    <w:rsid w:val="008E3C04"/>
    <w:rsid w:val="009B4727"/>
    <w:rsid w:val="00BF6E17"/>
    <w:rsid w:val="00C70926"/>
    <w:rsid w:val="00D64FF5"/>
    <w:rsid w:val="00D84096"/>
    <w:rsid w:val="00DE129B"/>
    <w:rsid w:val="00E35734"/>
    <w:rsid w:val="00E849C5"/>
    <w:rsid w:val="00EA7DFB"/>
    <w:rsid w:val="00EC7DFB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F5C7D"/>
    <w:pPr>
      <w:keepNext/>
      <w:spacing w:before="240" w:after="60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8E3C04"/>
  </w:style>
  <w:style w:type="character" w:customStyle="1" w:styleId="c1">
    <w:name w:val="c1"/>
    <w:basedOn w:val="a0"/>
    <w:rsid w:val="008E3C04"/>
  </w:style>
  <w:style w:type="paragraph" w:customStyle="1" w:styleId="c12">
    <w:name w:val="c12"/>
    <w:basedOn w:val="a"/>
    <w:rsid w:val="008E3C04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9">
    <w:name w:val="Основной"/>
    <w:basedOn w:val="a"/>
    <w:link w:val="aa"/>
    <w:rsid w:val="008E3C0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8E3C04"/>
    <w:pPr>
      <w:ind w:firstLine="244"/>
    </w:pPr>
  </w:style>
  <w:style w:type="paragraph" w:customStyle="1" w:styleId="4">
    <w:name w:val="Заг 4"/>
    <w:basedOn w:val="a"/>
    <w:rsid w:val="008E3C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E3C04"/>
    <w:rPr>
      <w:color w:val="000000"/>
      <w:w w:val="100"/>
    </w:rPr>
  </w:style>
  <w:style w:type="character" w:customStyle="1" w:styleId="aa">
    <w:name w:val="Основной Знак"/>
    <w:link w:val="a9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Курсив"/>
    <w:basedOn w:val="a9"/>
    <w:rsid w:val="008E3C04"/>
    <w:rPr>
      <w:i/>
      <w:iCs/>
    </w:rPr>
  </w:style>
  <w:style w:type="paragraph" w:styleId="ae">
    <w:name w:val="Subtitle"/>
    <w:basedOn w:val="a"/>
    <w:next w:val="a"/>
    <w:link w:val="af"/>
    <w:qFormat/>
    <w:rsid w:val="008E3C04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8E3C0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F5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5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5C7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2F3C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F5C7D"/>
    <w:pPr>
      <w:keepNext/>
      <w:spacing w:before="240" w:after="60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8E3C04"/>
  </w:style>
  <w:style w:type="character" w:customStyle="1" w:styleId="c1">
    <w:name w:val="c1"/>
    <w:basedOn w:val="a0"/>
    <w:rsid w:val="008E3C04"/>
  </w:style>
  <w:style w:type="paragraph" w:customStyle="1" w:styleId="c12">
    <w:name w:val="c12"/>
    <w:basedOn w:val="a"/>
    <w:rsid w:val="008E3C04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9">
    <w:name w:val="Основной"/>
    <w:basedOn w:val="a"/>
    <w:link w:val="aa"/>
    <w:rsid w:val="008E3C0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8E3C04"/>
    <w:pPr>
      <w:ind w:firstLine="244"/>
    </w:pPr>
  </w:style>
  <w:style w:type="paragraph" w:customStyle="1" w:styleId="4">
    <w:name w:val="Заг 4"/>
    <w:basedOn w:val="a"/>
    <w:rsid w:val="008E3C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E3C04"/>
    <w:rPr>
      <w:color w:val="000000"/>
      <w:w w:val="100"/>
    </w:rPr>
  </w:style>
  <w:style w:type="character" w:customStyle="1" w:styleId="aa">
    <w:name w:val="Основной Знак"/>
    <w:link w:val="a9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Курсив"/>
    <w:basedOn w:val="a9"/>
    <w:rsid w:val="008E3C04"/>
    <w:rPr>
      <w:i/>
      <w:iCs/>
    </w:rPr>
  </w:style>
  <w:style w:type="paragraph" w:styleId="ae">
    <w:name w:val="Subtitle"/>
    <w:basedOn w:val="a"/>
    <w:next w:val="a"/>
    <w:link w:val="af"/>
    <w:qFormat/>
    <w:rsid w:val="008E3C04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8E3C0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F5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F5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5C7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2F3C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1537-6E66-4A67-9EAB-1665A02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liac120</cp:lastModifiedBy>
  <cp:revision>2</cp:revision>
  <cp:lastPrinted>2019-09-27T09:51:00Z</cp:lastPrinted>
  <dcterms:created xsi:type="dcterms:W3CDTF">2022-01-14T08:51:00Z</dcterms:created>
  <dcterms:modified xsi:type="dcterms:W3CDTF">2022-01-14T08:51:00Z</dcterms:modified>
</cp:coreProperties>
</file>